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8AF687" w14:textId="16804B0A" w:rsidR="00C822C7" w:rsidRPr="00560526" w:rsidRDefault="00C822C7" w:rsidP="00631AD6">
      <w:pPr>
        <w:spacing w:after="0" w:line="240" w:lineRule="auto"/>
        <w:ind w:left="6099" w:firstLine="57"/>
        <w:rPr>
          <w:rFonts w:ascii="Times New Roman" w:hAnsi="Times New Roman" w:cs="Times New Roman"/>
          <w:sz w:val="24"/>
          <w:szCs w:val="24"/>
        </w:rPr>
      </w:pPr>
      <w:r w:rsidRPr="00560526">
        <w:rPr>
          <w:rFonts w:ascii="Arial" w:eastAsia="Arial" w:hAnsi="Arial" w:cs="Arial"/>
          <w:noProof/>
          <w:sz w:val="24"/>
          <w:szCs w:val="24"/>
          <w:lang w:eastAsia="uk-UA"/>
        </w:rPr>
        <w:drawing>
          <wp:anchor distT="0" distB="0" distL="114300" distR="114300" simplePos="0" relativeHeight="251658240" behindDoc="0" locked="0" layoutInCell="1" hidden="0" allowOverlap="1" wp14:anchorId="4913E1B4" wp14:editId="1AC68C7C">
            <wp:simplePos x="0" y="0"/>
            <wp:positionH relativeFrom="column">
              <wp:posOffset>95250</wp:posOffset>
            </wp:positionH>
            <wp:positionV relativeFrom="paragraph">
              <wp:posOffset>-84901</wp:posOffset>
            </wp:positionV>
            <wp:extent cx="1828800" cy="817245"/>
            <wp:effectExtent l="0" t="0" r="0" b="1905"/>
            <wp:wrapNone/>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1828800" cy="817245"/>
                    </a:xfrm>
                    <a:prstGeom prst="rect">
                      <a:avLst/>
                    </a:prstGeom>
                    <a:ln/>
                  </pic:spPr>
                </pic:pic>
              </a:graphicData>
            </a:graphic>
            <wp14:sizeRelH relativeFrom="margin">
              <wp14:pctWidth>0</wp14:pctWidth>
            </wp14:sizeRelH>
            <wp14:sizeRelV relativeFrom="margin">
              <wp14:pctHeight>0</wp14:pctHeight>
            </wp14:sizeRelV>
          </wp:anchor>
        </w:drawing>
      </w:r>
      <w:r w:rsidR="00B9687C">
        <w:rPr>
          <w:rFonts w:ascii="Times New Roman" w:hAnsi="Times New Roman" w:cs="Times New Roman"/>
          <w:sz w:val="24"/>
          <w:szCs w:val="24"/>
        </w:rPr>
        <w:t xml:space="preserve"> </w:t>
      </w:r>
      <w:r w:rsidRPr="00560526">
        <w:rPr>
          <w:rFonts w:ascii="Times New Roman" w:hAnsi="Times New Roman" w:cs="Times New Roman"/>
          <w:sz w:val="24"/>
          <w:szCs w:val="24"/>
        </w:rPr>
        <w:t xml:space="preserve">Додаток </w:t>
      </w:r>
      <w:r w:rsidR="00873BDF">
        <w:rPr>
          <w:rFonts w:ascii="Times New Roman" w:hAnsi="Times New Roman" w:cs="Times New Roman"/>
          <w:sz w:val="24"/>
          <w:szCs w:val="24"/>
        </w:rPr>
        <w:t>2</w:t>
      </w:r>
      <w:r w:rsidRPr="00560526">
        <w:rPr>
          <w:rFonts w:ascii="Times New Roman" w:hAnsi="Times New Roman" w:cs="Times New Roman"/>
          <w:sz w:val="24"/>
          <w:szCs w:val="24"/>
        </w:rPr>
        <w:t xml:space="preserve"> </w:t>
      </w:r>
    </w:p>
    <w:p w14:paraId="4B203F55" w14:textId="77777777" w:rsidR="00C822C7" w:rsidRPr="00560526" w:rsidRDefault="00C822C7" w:rsidP="00C822C7">
      <w:pPr>
        <w:spacing w:after="0" w:line="240" w:lineRule="auto"/>
        <w:jc w:val="right"/>
        <w:rPr>
          <w:rFonts w:ascii="Times New Roman" w:hAnsi="Times New Roman" w:cs="Times New Roman"/>
          <w:sz w:val="24"/>
          <w:szCs w:val="24"/>
        </w:rPr>
      </w:pPr>
      <w:r w:rsidRPr="00560526">
        <w:rPr>
          <w:rFonts w:ascii="Times New Roman" w:hAnsi="Times New Roman" w:cs="Times New Roman"/>
          <w:sz w:val="24"/>
          <w:szCs w:val="24"/>
        </w:rPr>
        <w:t xml:space="preserve">до рішення Правління НАСК «ОРАНТА» </w:t>
      </w:r>
    </w:p>
    <w:p w14:paraId="2F017B48" w14:textId="4C637F3D" w:rsidR="002B2132" w:rsidRPr="00560526" w:rsidRDefault="002B2132" w:rsidP="002B2132">
      <w:pPr>
        <w:spacing w:after="0" w:line="240" w:lineRule="auto"/>
        <w:ind w:left="6096" w:hanging="539"/>
        <w:rPr>
          <w:rFonts w:ascii="Times New Roman" w:hAnsi="Times New Roman" w:cs="Times New Roman"/>
          <w:sz w:val="24"/>
          <w:szCs w:val="24"/>
        </w:rPr>
      </w:pPr>
      <w:r>
        <w:rPr>
          <w:rFonts w:ascii="Times New Roman" w:hAnsi="Times New Roman" w:cs="Times New Roman"/>
          <w:sz w:val="24"/>
          <w:szCs w:val="24"/>
        </w:rPr>
        <w:t xml:space="preserve">           </w:t>
      </w:r>
      <w:r w:rsidR="009509F3">
        <w:rPr>
          <w:rFonts w:ascii="Times New Roman" w:hAnsi="Times New Roman" w:cs="Times New Roman"/>
          <w:sz w:val="24"/>
          <w:szCs w:val="24"/>
        </w:rPr>
        <w:t>в</w:t>
      </w:r>
      <w:r w:rsidR="0052566F" w:rsidRPr="00560526">
        <w:rPr>
          <w:rFonts w:ascii="Times New Roman" w:hAnsi="Times New Roman" w:cs="Times New Roman"/>
          <w:sz w:val="24"/>
          <w:szCs w:val="24"/>
        </w:rPr>
        <w:t xml:space="preserve">ід </w:t>
      </w:r>
      <w:r>
        <w:rPr>
          <w:rFonts w:ascii="Times New Roman" w:hAnsi="Times New Roman" w:cs="Times New Roman"/>
          <w:sz w:val="24"/>
          <w:szCs w:val="24"/>
        </w:rPr>
        <w:t>16.02.2026</w:t>
      </w:r>
      <w:r w:rsidR="0052566F" w:rsidRPr="00560526">
        <w:rPr>
          <w:rFonts w:ascii="Times New Roman" w:hAnsi="Times New Roman" w:cs="Times New Roman"/>
          <w:sz w:val="24"/>
          <w:szCs w:val="24"/>
        </w:rPr>
        <w:t xml:space="preserve"> року №</w:t>
      </w:r>
      <w:r>
        <w:rPr>
          <w:rFonts w:ascii="Times New Roman" w:hAnsi="Times New Roman" w:cs="Times New Roman"/>
          <w:sz w:val="24"/>
          <w:szCs w:val="24"/>
        </w:rPr>
        <w:t xml:space="preserve"> 08-05-03/27</w:t>
      </w:r>
    </w:p>
    <w:p w14:paraId="14764ABA" w14:textId="77777777" w:rsidR="0021285A" w:rsidRPr="00560526" w:rsidRDefault="0021285A">
      <w:pPr>
        <w:rPr>
          <w:sz w:val="24"/>
          <w:szCs w:val="24"/>
        </w:rPr>
      </w:pPr>
    </w:p>
    <w:p w14:paraId="191D829C" w14:textId="77777777" w:rsidR="00126D29" w:rsidRPr="00560526" w:rsidRDefault="0021285A" w:rsidP="00126D29">
      <w:pPr>
        <w:spacing w:after="0" w:line="240" w:lineRule="auto"/>
        <w:jc w:val="center"/>
        <w:rPr>
          <w:rFonts w:ascii="Times New Roman" w:hAnsi="Times New Roman" w:cs="Times New Roman"/>
          <w:b/>
          <w:sz w:val="24"/>
          <w:szCs w:val="24"/>
        </w:rPr>
      </w:pPr>
      <w:r w:rsidRPr="00560526">
        <w:rPr>
          <w:rFonts w:ascii="Times New Roman" w:hAnsi="Times New Roman" w:cs="Times New Roman"/>
          <w:b/>
          <w:sz w:val="24"/>
          <w:szCs w:val="24"/>
        </w:rPr>
        <w:t xml:space="preserve">Інформаційний документ </w:t>
      </w:r>
    </w:p>
    <w:p w14:paraId="1C2867A0" w14:textId="0AD6CD72" w:rsidR="00F35132" w:rsidRPr="00560526" w:rsidRDefault="0021285A" w:rsidP="3AF4A1A3">
      <w:pPr>
        <w:spacing w:after="0" w:line="240" w:lineRule="auto"/>
        <w:jc w:val="center"/>
        <w:rPr>
          <w:rFonts w:ascii="Times New Roman" w:eastAsia="Times New Roman" w:hAnsi="Times New Roman" w:cs="Times New Roman"/>
          <w:b/>
          <w:bCs/>
          <w:sz w:val="24"/>
          <w:szCs w:val="24"/>
          <w:lang w:eastAsia="uk-UA"/>
        </w:rPr>
      </w:pPr>
      <w:r w:rsidRPr="00560526">
        <w:rPr>
          <w:rFonts w:ascii="Times New Roman" w:hAnsi="Times New Roman" w:cs="Times New Roman"/>
          <w:b/>
          <w:bCs/>
          <w:sz w:val="24"/>
          <w:szCs w:val="24"/>
        </w:rPr>
        <w:t>про стандартний страховий продукт</w:t>
      </w:r>
      <w:r w:rsidR="00126D29" w:rsidRPr="00560526">
        <w:rPr>
          <w:rFonts w:ascii="Times New Roman" w:hAnsi="Times New Roman" w:cs="Times New Roman"/>
          <w:b/>
          <w:bCs/>
          <w:sz w:val="24"/>
          <w:szCs w:val="24"/>
        </w:rPr>
        <w:t xml:space="preserve"> </w:t>
      </w:r>
      <w:r w:rsidR="00126D29" w:rsidRPr="00560526">
        <w:rPr>
          <w:rFonts w:ascii="Times New Roman" w:eastAsia="Times New Roman" w:hAnsi="Times New Roman" w:cs="Times New Roman"/>
          <w:b/>
          <w:bCs/>
          <w:sz w:val="24"/>
          <w:szCs w:val="24"/>
          <w:lang w:eastAsia="uk-UA"/>
        </w:rPr>
        <w:t>«</w:t>
      </w:r>
      <w:r w:rsidRPr="00560526">
        <w:rPr>
          <w:rFonts w:ascii="Times New Roman" w:eastAsia="Times New Roman" w:hAnsi="Times New Roman" w:cs="Times New Roman"/>
          <w:b/>
          <w:bCs/>
          <w:sz w:val="24"/>
          <w:szCs w:val="24"/>
          <w:lang w:eastAsia="uk-UA"/>
        </w:rPr>
        <w:t xml:space="preserve">Обов’язкове страхування цивільно-правової відповідальності власників наземних транспортних засобів – внутрішній договір» </w:t>
      </w:r>
    </w:p>
    <w:p w14:paraId="7D02C972" w14:textId="7188D838" w:rsidR="3AF4A1A3" w:rsidRPr="00560526" w:rsidRDefault="001E6FF6" w:rsidP="7211ECC9">
      <w:pPr>
        <w:spacing w:after="0" w:line="240" w:lineRule="auto"/>
        <w:jc w:val="center"/>
        <w:rPr>
          <w:rFonts w:ascii="Times New Roman" w:hAnsi="Times New Roman" w:cs="Times New Roman"/>
          <w:b/>
          <w:bCs/>
          <w:sz w:val="24"/>
          <w:szCs w:val="24"/>
          <w:lang w:eastAsia="uk-UA"/>
        </w:rPr>
      </w:pPr>
      <w:r w:rsidRPr="00560526">
        <w:rPr>
          <w:rFonts w:ascii="Times New Roman" w:eastAsia="Times New Roman" w:hAnsi="Times New Roman" w:cs="Times New Roman"/>
          <w:b/>
          <w:bCs/>
          <w:sz w:val="24"/>
          <w:szCs w:val="24"/>
          <w:lang w:eastAsia="ru-RU"/>
        </w:rPr>
        <w:t>(</w:t>
      </w:r>
      <w:r w:rsidR="00F35132" w:rsidRPr="00560526">
        <w:rPr>
          <w:rFonts w:ascii="Times New Roman" w:eastAsia="Times New Roman" w:hAnsi="Times New Roman" w:cs="Times New Roman"/>
          <w:b/>
          <w:bCs/>
          <w:sz w:val="24"/>
          <w:szCs w:val="24"/>
          <w:lang w:eastAsia="ru-RU"/>
        </w:rPr>
        <w:t>код страхового продукту</w:t>
      </w:r>
      <w:r w:rsidR="00F35132" w:rsidRPr="00560526">
        <w:rPr>
          <w:rFonts w:ascii="Times New Roman" w:eastAsia="Times New Roman" w:hAnsi="Times New Roman" w:cs="Times New Roman"/>
          <w:sz w:val="24"/>
          <w:szCs w:val="24"/>
          <w:lang w:eastAsia="ru-RU"/>
        </w:rPr>
        <w:t xml:space="preserve"> </w:t>
      </w:r>
      <w:r w:rsidR="00126D29" w:rsidRPr="00560526">
        <w:rPr>
          <w:rFonts w:ascii="Times New Roman" w:eastAsia="Times New Roman" w:hAnsi="Times New Roman" w:cs="Times New Roman"/>
          <w:b/>
          <w:bCs/>
          <w:sz w:val="24"/>
          <w:szCs w:val="24"/>
          <w:lang w:eastAsia="uk-UA"/>
        </w:rPr>
        <w:t xml:space="preserve"> </w:t>
      </w:r>
      <w:r w:rsidR="00053495" w:rsidRPr="00560526">
        <w:rPr>
          <w:rFonts w:ascii="Times New Roman" w:eastAsia="Times New Roman" w:hAnsi="Times New Roman" w:cs="Times New Roman"/>
          <w:b/>
          <w:bCs/>
          <w:sz w:val="24"/>
          <w:szCs w:val="24"/>
          <w:lang w:eastAsia="uk-UA"/>
        </w:rPr>
        <w:t>7</w:t>
      </w:r>
      <w:r w:rsidR="0000264D" w:rsidRPr="00560526">
        <w:rPr>
          <w:rFonts w:ascii="Times New Roman" w:eastAsia="Times New Roman" w:hAnsi="Times New Roman" w:cs="Times New Roman"/>
          <w:b/>
          <w:bCs/>
          <w:sz w:val="24"/>
          <w:szCs w:val="24"/>
          <w:lang w:eastAsia="uk-UA"/>
        </w:rPr>
        <w:t>86</w:t>
      </w:r>
      <w:r w:rsidRPr="00560526">
        <w:rPr>
          <w:rFonts w:ascii="Times New Roman" w:eastAsia="Times New Roman" w:hAnsi="Times New Roman" w:cs="Times New Roman"/>
          <w:b/>
          <w:bCs/>
          <w:sz w:val="24"/>
          <w:szCs w:val="24"/>
          <w:lang w:eastAsia="uk-UA"/>
        </w:rPr>
        <w:t>)</w:t>
      </w:r>
    </w:p>
    <w:p w14:paraId="350A9989" w14:textId="77777777" w:rsidR="00F92FD6" w:rsidRPr="00560526" w:rsidRDefault="00F92FD6" w:rsidP="00F92FD6">
      <w:pPr>
        <w:spacing w:after="0" w:line="240" w:lineRule="auto"/>
        <w:jc w:val="center"/>
        <w:rPr>
          <w:rFonts w:ascii="Times New Roman" w:eastAsia="Arial" w:hAnsi="Times New Roman" w:cs="Times New Roman"/>
          <w:b/>
          <w:sz w:val="24"/>
          <w:szCs w:val="24"/>
          <w:lang w:eastAsia="uk-UA"/>
        </w:rPr>
      </w:pPr>
    </w:p>
    <w:p w14:paraId="6174646B" w14:textId="77777777" w:rsidR="00126D29" w:rsidRPr="00560526" w:rsidRDefault="00126D29" w:rsidP="00126D29">
      <w:pPr>
        <w:spacing w:after="0" w:line="240" w:lineRule="auto"/>
        <w:jc w:val="center"/>
        <w:rPr>
          <w:rFonts w:ascii="Times New Roman" w:hAnsi="Times New Roman" w:cs="Times New Roman"/>
          <w:b/>
          <w:sz w:val="24"/>
          <w:szCs w:val="24"/>
        </w:rPr>
      </w:pPr>
    </w:p>
    <w:p w14:paraId="1B8BD155" w14:textId="21C52401" w:rsidR="001063CE" w:rsidRPr="00560526" w:rsidRDefault="0021285A" w:rsidP="3AF4A1A3">
      <w:pPr>
        <w:jc w:val="both"/>
        <w:rPr>
          <w:rFonts w:ascii="Times New Roman" w:hAnsi="Times New Roman" w:cs="Times New Roman"/>
          <w:sz w:val="24"/>
          <w:szCs w:val="24"/>
        </w:rPr>
      </w:pPr>
      <w:r w:rsidRPr="00560526">
        <w:rPr>
          <w:rFonts w:ascii="Times New Roman" w:hAnsi="Times New Roman" w:cs="Times New Roman"/>
          <w:sz w:val="24"/>
          <w:szCs w:val="24"/>
        </w:rPr>
        <w:t xml:space="preserve">Цей документ містить загальну інформацію про страховий продукт </w:t>
      </w:r>
      <w:r w:rsidR="00BB10E4" w:rsidRPr="00560526">
        <w:rPr>
          <w:rFonts w:ascii="Times New Roman" w:eastAsia="Times New Roman" w:hAnsi="Times New Roman" w:cs="Times New Roman"/>
          <w:sz w:val="24"/>
          <w:szCs w:val="24"/>
          <w:lang w:eastAsia="uk-UA"/>
        </w:rPr>
        <w:t>«</w:t>
      </w:r>
      <w:r w:rsidRPr="00560526">
        <w:rPr>
          <w:rFonts w:ascii="Times New Roman" w:eastAsia="Times New Roman" w:hAnsi="Times New Roman" w:cs="Times New Roman"/>
          <w:sz w:val="24"/>
          <w:szCs w:val="24"/>
          <w:lang w:eastAsia="uk-UA"/>
        </w:rPr>
        <w:t>Обов’язкове страхування цивільно-правової відповідальності власників наземних транспортних засобів – внутрішній договір»</w:t>
      </w:r>
      <w:r w:rsidR="00BB10E4" w:rsidRPr="00560526">
        <w:rPr>
          <w:rFonts w:ascii="Times New Roman" w:eastAsia="Times New Roman" w:hAnsi="Times New Roman" w:cs="Times New Roman"/>
          <w:sz w:val="24"/>
          <w:szCs w:val="24"/>
          <w:lang w:eastAsia="uk-UA"/>
        </w:rPr>
        <w:t xml:space="preserve">, що </w:t>
      </w:r>
      <w:r w:rsidR="001063CE" w:rsidRPr="00560526">
        <w:rPr>
          <w:rFonts w:ascii="Times New Roman" w:eastAsia="Times New Roman" w:hAnsi="Times New Roman" w:cs="Times New Roman"/>
          <w:sz w:val="24"/>
          <w:szCs w:val="24"/>
        </w:rPr>
        <w:t xml:space="preserve">укладається </w:t>
      </w:r>
      <w:r w:rsidR="0065301B" w:rsidRPr="00560526">
        <w:rPr>
          <w:rFonts w:ascii="Times New Roman" w:eastAsia="Times New Roman" w:hAnsi="Times New Roman" w:cs="Times New Roman"/>
          <w:sz w:val="24"/>
          <w:szCs w:val="24"/>
        </w:rPr>
        <w:t xml:space="preserve">відповідно до </w:t>
      </w:r>
      <w:r w:rsidR="001063CE" w:rsidRPr="00560526">
        <w:rPr>
          <w:rFonts w:ascii="Times New Roman" w:eastAsia="Times New Roman" w:hAnsi="Times New Roman" w:cs="Times New Roman"/>
          <w:sz w:val="24"/>
          <w:szCs w:val="24"/>
        </w:rPr>
        <w:t>Закон</w:t>
      </w:r>
      <w:r w:rsidR="0065301B" w:rsidRPr="00560526">
        <w:rPr>
          <w:rFonts w:ascii="Times New Roman" w:eastAsia="Times New Roman" w:hAnsi="Times New Roman" w:cs="Times New Roman"/>
          <w:sz w:val="24"/>
          <w:szCs w:val="24"/>
        </w:rPr>
        <w:t>у</w:t>
      </w:r>
      <w:r w:rsidR="001063CE" w:rsidRPr="00560526">
        <w:rPr>
          <w:rFonts w:ascii="Times New Roman" w:eastAsia="Times New Roman" w:hAnsi="Times New Roman" w:cs="Times New Roman"/>
          <w:sz w:val="24"/>
          <w:szCs w:val="24"/>
        </w:rPr>
        <w:t xml:space="preserve"> України «Про обов’язкове страхування цивільно-правової відповідальності власників наземних транспортних засобів» від </w:t>
      </w:r>
      <w:r w:rsidR="0065301B" w:rsidRPr="00560526">
        <w:rPr>
          <w:rFonts w:ascii="Times New Roman" w:eastAsia="Times New Roman" w:hAnsi="Times New Roman" w:cs="Times New Roman"/>
          <w:sz w:val="24"/>
          <w:szCs w:val="24"/>
        </w:rPr>
        <w:t xml:space="preserve">21 травня </w:t>
      </w:r>
      <w:r w:rsidR="001063CE" w:rsidRPr="00560526">
        <w:rPr>
          <w:rFonts w:ascii="Times New Roman" w:eastAsia="Times New Roman" w:hAnsi="Times New Roman" w:cs="Times New Roman"/>
          <w:sz w:val="24"/>
          <w:szCs w:val="24"/>
        </w:rPr>
        <w:t>20</w:t>
      </w:r>
      <w:r w:rsidR="0065301B" w:rsidRPr="00560526">
        <w:rPr>
          <w:rFonts w:ascii="Times New Roman" w:eastAsia="Times New Roman" w:hAnsi="Times New Roman" w:cs="Times New Roman"/>
          <w:sz w:val="24"/>
          <w:szCs w:val="24"/>
        </w:rPr>
        <w:t>2</w:t>
      </w:r>
      <w:r w:rsidR="001063CE" w:rsidRPr="00560526">
        <w:rPr>
          <w:rFonts w:ascii="Times New Roman" w:eastAsia="Times New Roman" w:hAnsi="Times New Roman" w:cs="Times New Roman"/>
          <w:sz w:val="24"/>
          <w:szCs w:val="24"/>
        </w:rPr>
        <w:t xml:space="preserve">4 </w:t>
      </w:r>
      <w:r w:rsidR="0065301B" w:rsidRPr="00560526">
        <w:rPr>
          <w:rFonts w:ascii="Times New Roman" w:eastAsia="Times New Roman" w:hAnsi="Times New Roman" w:cs="Times New Roman"/>
          <w:sz w:val="24"/>
          <w:szCs w:val="24"/>
        </w:rPr>
        <w:t>року</w:t>
      </w:r>
      <w:r w:rsidR="001063CE" w:rsidRPr="00560526">
        <w:rPr>
          <w:rFonts w:ascii="Times New Roman" w:eastAsia="Times New Roman" w:hAnsi="Times New Roman" w:cs="Times New Roman"/>
          <w:sz w:val="24"/>
          <w:szCs w:val="24"/>
        </w:rPr>
        <w:t xml:space="preserve"> № </w:t>
      </w:r>
      <w:r w:rsidR="0065301B" w:rsidRPr="00560526">
        <w:rPr>
          <w:rFonts w:ascii="Times New Roman" w:eastAsia="Times New Roman" w:hAnsi="Times New Roman" w:cs="Times New Roman"/>
          <w:sz w:val="24"/>
          <w:szCs w:val="24"/>
        </w:rPr>
        <w:t>3720-</w:t>
      </w:r>
      <w:r w:rsidR="001063CE" w:rsidRPr="00560526">
        <w:rPr>
          <w:rFonts w:ascii="Times New Roman" w:eastAsia="Times New Roman" w:hAnsi="Times New Roman" w:cs="Times New Roman"/>
          <w:sz w:val="24"/>
          <w:szCs w:val="24"/>
        </w:rPr>
        <w:t>I</w:t>
      </w:r>
      <w:r w:rsidR="0065301B" w:rsidRPr="00560526">
        <w:rPr>
          <w:rFonts w:ascii="Times New Roman" w:eastAsia="Times New Roman" w:hAnsi="Times New Roman" w:cs="Times New Roman"/>
          <w:sz w:val="24"/>
          <w:szCs w:val="24"/>
        </w:rPr>
        <w:t>Х</w:t>
      </w:r>
      <w:r w:rsidR="001063CE" w:rsidRPr="00560526">
        <w:rPr>
          <w:rFonts w:ascii="Times New Roman" w:eastAsia="Times New Roman" w:hAnsi="Times New Roman" w:cs="Times New Roman"/>
          <w:sz w:val="24"/>
          <w:szCs w:val="24"/>
        </w:rPr>
        <w:t xml:space="preserve"> (далі – Закон </w:t>
      </w:r>
      <w:r w:rsidR="0065301B" w:rsidRPr="00560526">
        <w:rPr>
          <w:rFonts w:ascii="Times New Roman" w:eastAsia="Times New Roman" w:hAnsi="Times New Roman" w:cs="Times New Roman"/>
          <w:sz w:val="24"/>
          <w:szCs w:val="24"/>
        </w:rPr>
        <w:t>3720</w:t>
      </w:r>
      <w:r w:rsidR="001063CE" w:rsidRPr="00560526">
        <w:rPr>
          <w:rFonts w:ascii="Times New Roman" w:eastAsia="Times New Roman" w:hAnsi="Times New Roman" w:cs="Times New Roman"/>
          <w:sz w:val="24"/>
          <w:szCs w:val="24"/>
        </w:rPr>
        <w:t xml:space="preserve">) </w:t>
      </w:r>
      <w:r w:rsidRPr="00560526">
        <w:rPr>
          <w:rFonts w:ascii="Times New Roman" w:hAnsi="Times New Roman" w:cs="Times New Roman"/>
          <w:sz w:val="24"/>
          <w:szCs w:val="24"/>
        </w:rPr>
        <w:t xml:space="preserve">та не є пропозицією щодо укладення договору страхування. </w:t>
      </w:r>
    </w:p>
    <w:p w14:paraId="493D3D87" w14:textId="28FA0B2F" w:rsidR="0021285A" w:rsidRPr="00560526" w:rsidRDefault="0021285A" w:rsidP="0021285A">
      <w:pPr>
        <w:jc w:val="both"/>
        <w:rPr>
          <w:rFonts w:ascii="Times New Roman" w:hAnsi="Times New Roman" w:cs="Times New Roman"/>
          <w:sz w:val="24"/>
          <w:szCs w:val="24"/>
        </w:rPr>
      </w:pPr>
      <w:r w:rsidRPr="00560526">
        <w:rPr>
          <w:rFonts w:ascii="Times New Roman" w:hAnsi="Times New Roman" w:cs="Times New Roman"/>
          <w:sz w:val="24"/>
          <w:szCs w:val="24"/>
        </w:rPr>
        <w:t xml:space="preserve">Зазначена інформація потрібна для розуміння сутності, ризиків, потенційних </w:t>
      </w:r>
      <w:proofErr w:type="spellStart"/>
      <w:r w:rsidRPr="00560526">
        <w:rPr>
          <w:rFonts w:ascii="Times New Roman" w:hAnsi="Times New Roman" w:cs="Times New Roman"/>
          <w:sz w:val="24"/>
          <w:szCs w:val="24"/>
        </w:rPr>
        <w:t>вигод</w:t>
      </w:r>
      <w:proofErr w:type="spellEnd"/>
      <w:r w:rsidRPr="00560526">
        <w:rPr>
          <w:rFonts w:ascii="Times New Roman" w:hAnsi="Times New Roman" w:cs="Times New Roman"/>
          <w:sz w:val="24"/>
          <w:szCs w:val="24"/>
        </w:rPr>
        <w:t xml:space="preserve"> та збитків цього продукту і допомагає порівняти його з іншими продуктами.</w:t>
      </w:r>
    </w:p>
    <w:tbl>
      <w:tblPr>
        <w:tblStyle w:val="a3"/>
        <w:tblW w:w="0" w:type="auto"/>
        <w:tblLook w:val="04A0" w:firstRow="1" w:lastRow="0" w:firstColumn="1" w:lastColumn="0" w:noHBand="0" w:noVBand="1"/>
      </w:tblPr>
      <w:tblGrid>
        <w:gridCol w:w="656"/>
        <w:gridCol w:w="2772"/>
        <w:gridCol w:w="7050"/>
      </w:tblGrid>
      <w:tr w:rsidR="00C82795" w:rsidRPr="00560526" w14:paraId="293DC1DD" w14:textId="77777777" w:rsidTr="7211ECC9">
        <w:tc>
          <w:tcPr>
            <w:tcW w:w="671" w:type="dxa"/>
          </w:tcPr>
          <w:p w14:paraId="4D6E4A05" w14:textId="77777777" w:rsidR="00C82795" w:rsidRPr="00560526" w:rsidRDefault="00C82795" w:rsidP="00C82795">
            <w:pPr>
              <w:jc w:val="center"/>
              <w:rPr>
                <w:rFonts w:ascii="Times New Roman" w:hAnsi="Times New Roman" w:cs="Times New Roman"/>
                <w:b/>
                <w:sz w:val="24"/>
                <w:szCs w:val="24"/>
              </w:rPr>
            </w:pPr>
            <w:r w:rsidRPr="00560526">
              <w:rPr>
                <w:rFonts w:ascii="Times New Roman" w:hAnsi="Times New Roman" w:cs="Times New Roman"/>
                <w:b/>
                <w:sz w:val="24"/>
                <w:szCs w:val="24"/>
              </w:rPr>
              <w:t>№ з/п</w:t>
            </w:r>
          </w:p>
        </w:tc>
        <w:tc>
          <w:tcPr>
            <w:tcW w:w="2839" w:type="dxa"/>
          </w:tcPr>
          <w:p w14:paraId="1B1A83D3" w14:textId="77777777" w:rsidR="00C82795" w:rsidRPr="00560526" w:rsidRDefault="00C82795" w:rsidP="00C82795">
            <w:pPr>
              <w:jc w:val="center"/>
              <w:rPr>
                <w:rFonts w:ascii="Times New Roman" w:hAnsi="Times New Roman" w:cs="Times New Roman"/>
                <w:b/>
                <w:sz w:val="24"/>
                <w:szCs w:val="24"/>
              </w:rPr>
            </w:pPr>
            <w:r w:rsidRPr="00560526">
              <w:rPr>
                <w:rFonts w:ascii="Times New Roman" w:hAnsi="Times New Roman" w:cs="Times New Roman"/>
                <w:b/>
                <w:sz w:val="24"/>
                <w:szCs w:val="24"/>
              </w:rPr>
              <w:t>Вид інформації</w:t>
            </w:r>
          </w:p>
        </w:tc>
        <w:tc>
          <w:tcPr>
            <w:tcW w:w="7194" w:type="dxa"/>
          </w:tcPr>
          <w:p w14:paraId="633FFF9B" w14:textId="77777777" w:rsidR="00C82795" w:rsidRPr="00560526" w:rsidRDefault="00C82795" w:rsidP="00C82795">
            <w:pPr>
              <w:jc w:val="center"/>
              <w:rPr>
                <w:rFonts w:ascii="Times New Roman" w:hAnsi="Times New Roman" w:cs="Times New Roman"/>
                <w:b/>
                <w:sz w:val="24"/>
                <w:szCs w:val="24"/>
              </w:rPr>
            </w:pPr>
            <w:r w:rsidRPr="00560526">
              <w:rPr>
                <w:rFonts w:ascii="Times New Roman" w:hAnsi="Times New Roman" w:cs="Times New Roman"/>
                <w:b/>
                <w:sz w:val="24"/>
                <w:szCs w:val="24"/>
              </w:rPr>
              <w:t>Інформація для заповнення страховиком</w:t>
            </w:r>
          </w:p>
        </w:tc>
      </w:tr>
      <w:tr w:rsidR="00C82795" w:rsidRPr="00560526" w14:paraId="5BFF6C7C" w14:textId="77777777" w:rsidTr="7211ECC9">
        <w:tc>
          <w:tcPr>
            <w:tcW w:w="671" w:type="dxa"/>
          </w:tcPr>
          <w:p w14:paraId="41430BFC" w14:textId="77777777" w:rsidR="00C82795" w:rsidRPr="00560526" w:rsidRDefault="00C82795" w:rsidP="00C82795">
            <w:pPr>
              <w:jc w:val="center"/>
              <w:rPr>
                <w:rFonts w:ascii="Times New Roman" w:hAnsi="Times New Roman" w:cs="Times New Roman"/>
                <w:sz w:val="24"/>
                <w:szCs w:val="24"/>
                <w:lang w:val="en-US"/>
              </w:rPr>
            </w:pPr>
            <w:r w:rsidRPr="00560526">
              <w:rPr>
                <w:rFonts w:ascii="Times New Roman" w:hAnsi="Times New Roman" w:cs="Times New Roman"/>
                <w:sz w:val="24"/>
                <w:szCs w:val="24"/>
                <w:lang w:val="en-US"/>
              </w:rPr>
              <w:t>1</w:t>
            </w:r>
          </w:p>
        </w:tc>
        <w:tc>
          <w:tcPr>
            <w:tcW w:w="2839" w:type="dxa"/>
          </w:tcPr>
          <w:p w14:paraId="442F8E13" w14:textId="77777777" w:rsidR="00C82795" w:rsidRPr="00560526" w:rsidRDefault="00C82795" w:rsidP="00C82795">
            <w:pPr>
              <w:jc w:val="center"/>
              <w:rPr>
                <w:rFonts w:ascii="Times New Roman" w:hAnsi="Times New Roman" w:cs="Times New Roman"/>
                <w:sz w:val="24"/>
                <w:szCs w:val="24"/>
                <w:lang w:val="en-US"/>
              </w:rPr>
            </w:pPr>
            <w:r w:rsidRPr="00560526">
              <w:rPr>
                <w:rFonts w:ascii="Times New Roman" w:hAnsi="Times New Roman" w:cs="Times New Roman"/>
                <w:sz w:val="24"/>
                <w:szCs w:val="24"/>
                <w:lang w:val="en-US"/>
              </w:rPr>
              <w:t>2</w:t>
            </w:r>
          </w:p>
        </w:tc>
        <w:tc>
          <w:tcPr>
            <w:tcW w:w="7194" w:type="dxa"/>
          </w:tcPr>
          <w:p w14:paraId="6F6A4C56" w14:textId="77777777" w:rsidR="00C82795" w:rsidRPr="00560526" w:rsidRDefault="00C82795" w:rsidP="00C82795">
            <w:pPr>
              <w:jc w:val="center"/>
              <w:rPr>
                <w:rFonts w:ascii="Times New Roman" w:hAnsi="Times New Roman" w:cs="Times New Roman"/>
                <w:sz w:val="24"/>
                <w:szCs w:val="24"/>
                <w:lang w:val="en-US"/>
              </w:rPr>
            </w:pPr>
            <w:r w:rsidRPr="00560526">
              <w:rPr>
                <w:rFonts w:ascii="Times New Roman" w:hAnsi="Times New Roman" w:cs="Times New Roman"/>
                <w:sz w:val="24"/>
                <w:szCs w:val="24"/>
                <w:lang w:val="en-US"/>
              </w:rPr>
              <w:t>3</w:t>
            </w:r>
          </w:p>
        </w:tc>
      </w:tr>
      <w:tr w:rsidR="00C82795" w:rsidRPr="00560526" w14:paraId="3AD35975" w14:textId="77777777" w:rsidTr="7211ECC9">
        <w:tc>
          <w:tcPr>
            <w:tcW w:w="671" w:type="dxa"/>
            <w:vAlign w:val="center"/>
          </w:tcPr>
          <w:p w14:paraId="70F1CAF4" w14:textId="77777777" w:rsidR="00C82795" w:rsidRPr="00560526" w:rsidRDefault="00C82795" w:rsidP="00C82795">
            <w:pPr>
              <w:jc w:val="center"/>
              <w:rPr>
                <w:rFonts w:ascii="Times New Roman" w:hAnsi="Times New Roman" w:cs="Times New Roman"/>
                <w:sz w:val="24"/>
                <w:szCs w:val="24"/>
                <w:lang w:val="en-US"/>
              </w:rPr>
            </w:pPr>
            <w:r w:rsidRPr="00560526">
              <w:rPr>
                <w:rFonts w:ascii="Times New Roman" w:hAnsi="Times New Roman" w:cs="Times New Roman"/>
                <w:sz w:val="24"/>
                <w:szCs w:val="24"/>
                <w:lang w:val="en-US"/>
              </w:rPr>
              <w:t>1</w:t>
            </w:r>
          </w:p>
        </w:tc>
        <w:tc>
          <w:tcPr>
            <w:tcW w:w="10033" w:type="dxa"/>
            <w:gridSpan w:val="2"/>
          </w:tcPr>
          <w:p w14:paraId="0703E0CA" w14:textId="77777777" w:rsidR="00C82795" w:rsidRPr="00560526" w:rsidRDefault="00C82795" w:rsidP="00C82795">
            <w:pPr>
              <w:jc w:val="center"/>
              <w:rPr>
                <w:rFonts w:ascii="Times New Roman" w:hAnsi="Times New Roman" w:cs="Times New Roman"/>
                <w:b/>
                <w:sz w:val="24"/>
                <w:szCs w:val="24"/>
              </w:rPr>
            </w:pPr>
            <w:r w:rsidRPr="00560526">
              <w:rPr>
                <w:rFonts w:ascii="Times New Roman" w:hAnsi="Times New Roman" w:cs="Times New Roman"/>
                <w:b/>
                <w:sz w:val="24"/>
                <w:szCs w:val="24"/>
              </w:rPr>
              <w:t>1. Інформація про страховика</w:t>
            </w:r>
          </w:p>
        </w:tc>
      </w:tr>
      <w:tr w:rsidR="00C82795" w:rsidRPr="00560526" w14:paraId="0D00DFEE" w14:textId="77777777" w:rsidTr="7211ECC9">
        <w:tc>
          <w:tcPr>
            <w:tcW w:w="671" w:type="dxa"/>
            <w:vAlign w:val="center"/>
          </w:tcPr>
          <w:p w14:paraId="591BC08F" w14:textId="77777777" w:rsidR="00C82795" w:rsidRPr="00560526" w:rsidRDefault="00C82795" w:rsidP="00C82795">
            <w:pPr>
              <w:jc w:val="center"/>
              <w:rPr>
                <w:rFonts w:ascii="Times New Roman" w:hAnsi="Times New Roman" w:cs="Times New Roman"/>
                <w:sz w:val="24"/>
                <w:szCs w:val="24"/>
                <w:lang w:val="en-US"/>
              </w:rPr>
            </w:pPr>
            <w:r w:rsidRPr="00560526">
              <w:rPr>
                <w:rFonts w:ascii="Times New Roman" w:hAnsi="Times New Roman" w:cs="Times New Roman"/>
                <w:sz w:val="24"/>
                <w:szCs w:val="24"/>
                <w:lang w:val="en-US"/>
              </w:rPr>
              <w:t>2</w:t>
            </w:r>
          </w:p>
        </w:tc>
        <w:tc>
          <w:tcPr>
            <w:tcW w:w="2839" w:type="dxa"/>
          </w:tcPr>
          <w:p w14:paraId="18B70CBC" w14:textId="77777777" w:rsidR="00C82795" w:rsidRPr="00560526" w:rsidRDefault="00C82795">
            <w:pPr>
              <w:rPr>
                <w:rFonts w:ascii="Times New Roman" w:hAnsi="Times New Roman" w:cs="Times New Roman"/>
                <w:sz w:val="24"/>
                <w:szCs w:val="24"/>
              </w:rPr>
            </w:pPr>
            <w:r w:rsidRPr="00560526">
              <w:rPr>
                <w:rFonts w:ascii="Times New Roman" w:hAnsi="Times New Roman" w:cs="Times New Roman"/>
                <w:sz w:val="24"/>
                <w:szCs w:val="24"/>
              </w:rPr>
              <w:t>Найменування страховика, код за Єдиним державним реєстром підприємств та організацій України</w:t>
            </w:r>
          </w:p>
        </w:tc>
        <w:tc>
          <w:tcPr>
            <w:tcW w:w="7194" w:type="dxa"/>
          </w:tcPr>
          <w:p w14:paraId="41705985" w14:textId="77777777" w:rsidR="0084655A" w:rsidRPr="00560526" w:rsidRDefault="00641E45" w:rsidP="0084655A">
            <w:pPr>
              <w:jc w:val="both"/>
              <w:rPr>
                <w:rFonts w:ascii="Times New Roman" w:eastAsia="Times New Roman" w:hAnsi="Times New Roman" w:cs="Times New Roman"/>
                <w:bCs/>
                <w:spacing w:val="4"/>
                <w:sz w:val="24"/>
                <w:szCs w:val="24"/>
                <w:lang w:eastAsia="uk-UA"/>
              </w:rPr>
            </w:pPr>
            <w:r w:rsidRPr="00560526">
              <w:rPr>
                <w:rFonts w:ascii="Times New Roman" w:eastAsia="Times New Roman" w:hAnsi="Times New Roman" w:cs="Times New Roman"/>
                <w:bCs/>
                <w:spacing w:val="4"/>
                <w:sz w:val="24"/>
                <w:szCs w:val="24"/>
                <w:lang w:eastAsia="uk-UA"/>
              </w:rPr>
              <w:t>ПУБЛІЧНЕ АКЦІОНЕРНЕ ТОВАРИСТВО «НАЦІОНАЛЬНА АКЦІОНЕРНА</w:t>
            </w:r>
            <w:r w:rsidRPr="00560526">
              <w:rPr>
                <w:rFonts w:ascii="Times New Roman" w:eastAsia="Times New Roman" w:hAnsi="Times New Roman" w:cs="Times New Roman"/>
                <w:bCs/>
                <w:spacing w:val="4"/>
                <w:sz w:val="24"/>
                <w:szCs w:val="24"/>
                <w:lang w:eastAsia="uk-UA"/>
              </w:rPr>
              <w:tab/>
              <w:t>СТРАХОВА</w:t>
            </w:r>
            <w:r w:rsidRPr="00560526">
              <w:rPr>
                <w:rFonts w:ascii="Times New Roman" w:eastAsia="Times New Roman" w:hAnsi="Times New Roman" w:cs="Times New Roman"/>
                <w:bCs/>
                <w:spacing w:val="4"/>
                <w:sz w:val="24"/>
                <w:szCs w:val="24"/>
                <w:lang w:eastAsia="uk-UA"/>
              </w:rPr>
              <w:tab/>
              <w:t xml:space="preserve"> КОМПАНІЯ «ОРАНТА»</w:t>
            </w:r>
            <w:r w:rsidR="0084655A" w:rsidRPr="00560526">
              <w:rPr>
                <w:rFonts w:ascii="Times New Roman" w:eastAsia="Times New Roman" w:hAnsi="Times New Roman" w:cs="Times New Roman"/>
                <w:bCs/>
                <w:spacing w:val="4"/>
                <w:sz w:val="24"/>
                <w:szCs w:val="24"/>
                <w:lang w:eastAsia="uk-UA"/>
              </w:rPr>
              <w:t xml:space="preserve">, </w:t>
            </w:r>
          </w:p>
          <w:p w14:paraId="0E271943" w14:textId="77777777" w:rsidR="00C82795" w:rsidRPr="00560526" w:rsidRDefault="0084655A" w:rsidP="0084655A">
            <w:pPr>
              <w:jc w:val="both"/>
              <w:rPr>
                <w:rFonts w:ascii="Times New Roman" w:hAnsi="Times New Roman" w:cs="Times New Roman"/>
                <w:sz w:val="24"/>
                <w:szCs w:val="24"/>
              </w:rPr>
            </w:pPr>
            <w:r w:rsidRPr="00560526">
              <w:rPr>
                <w:rFonts w:ascii="Times New Roman" w:eastAsia="Times New Roman" w:hAnsi="Times New Roman" w:cs="Times New Roman"/>
                <w:sz w:val="24"/>
                <w:szCs w:val="24"/>
              </w:rPr>
              <w:t>код ЄДРПОУ - 00034186</w:t>
            </w:r>
          </w:p>
        </w:tc>
      </w:tr>
      <w:tr w:rsidR="00C82795" w:rsidRPr="00560526" w14:paraId="7565BBE6" w14:textId="77777777" w:rsidTr="7211ECC9">
        <w:tc>
          <w:tcPr>
            <w:tcW w:w="671" w:type="dxa"/>
            <w:vAlign w:val="center"/>
          </w:tcPr>
          <w:p w14:paraId="759B76F6" w14:textId="77777777" w:rsidR="00C82795" w:rsidRPr="00560526" w:rsidRDefault="00C82795" w:rsidP="00C82795">
            <w:pPr>
              <w:jc w:val="center"/>
              <w:rPr>
                <w:rFonts w:ascii="Times New Roman" w:hAnsi="Times New Roman" w:cs="Times New Roman"/>
                <w:sz w:val="24"/>
                <w:szCs w:val="24"/>
                <w:lang w:val="en-US"/>
              </w:rPr>
            </w:pPr>
            <w:r w:rsidRPr="00560526">
              <w:rPr>
                <w:rFonts w:ascii="Times New Roman" w:hAnsi="Times New Roman" w:cs="Times New Roman"/>
                <w:sz w:val="24"/>
                <w:szCs w:val="24"/>
                <w:lang w:val="en-US"/>
              </w:rPr>
              <w:t>3</w:t>
            </w:r>
          </w:p>
        </w:tc>
        <w:tc>
          <w:tcPr>
            <w:tcW w:w="2839" w:type="dxa"/>
          </w:tcPr>
          <w:p w14:paraId="682FC2D6" w14:textId="333D7991" w:rsidR="00C82795" w:rsidRPr="00560526" w:rsidRDefault="00C82795" w:rsidP="0052566F">
            <w:pPr>
              <w:rPr>
                <w:rFonts w:ascii="Times New Roman" w:hAnsi="Times New Roman" w:cs="Times New Roman"/>
                <w:sz w:val="24"/>
                <w:szCs w:val="24"/>
              </w:rPr>
            </w:pPr>
            <w:r w:rsidRPr="00560526">
              <w:rPr>
                <w:rFonts w:ascii="Times New Roman" w:hAnsi="Times New Roman" w:cs="Times New Roman"/>
                <w:sz w:val="24"/>
                <w:szCs w:val="24"/>
              </w:rPr>
              <w:t xml:space="preserve">Номер і дата </w:t>
            </w:r>
            <w:r w:rsidR="0052566F" w:rsidRPr="00560526">
              <w:rPr>
                <w:rFonts w:ascii="Times New Roman" w:hAnsi="Times New Roman" w:cs="Times New Roman"/>
                <w:sz w:val="24"/>
                <w:szCs w:val="24"/>
              </w:rPr>
              <w:t>Витягу з Реєстру</w:t>
            </w:r>
          </w:p>
        </w:tc>
        <w:tc>
          <w:tcPr>
            <w:tcW w:w="7194" w:type="dxa"/>
          </w:tcPr>
          <w:p w14:paraId="4F2E5DEA" w14:textId="77777777" w:rsidR="00A06E2E" w:rsidRDefault="0052566F" w:rsidP="00305346">
            <w:pPr>
              <w:rPr>
                <w:rFonts w:ascii="Times New Roman" w:eastAsia="Times New Roman" w:hAnsi="Times New Roman" w:cs="Times New Roman"/>
                <w:sz w:val="24"/>
                <w:szCs w:val="24"/>
              </w:rPr>
            </w:pPr>
            <w:r w:rsidRPr="00560526">
              <w:rPr>
                <w:rFonts w:ascii="Times New Roman" w:eastAsia="Times New Roman" w:hAnsi="Times New Roman" w:cs="Times New Roman"/>
                <w:sz w:val="24"/>
                <w:szCs w:val="24"/>
              </w:rPr>
              <w:t xml:space="preserve">Витяг з Реєстру фінансових установ від 30.04.2024 </w:t>
            </w:r>
          </w:p>
          <w:p w14:paraId="0B52752B" w14:textId="10CACD30" w:rsidR="00C82795" w:rsidRPr="00560526" w:rsidRDefault="0052566F" w:rsidP="00305346">
            <w:pPr>
              <w:rPr>
                <w:rFonts w:ascii="Times New Roman" w:hAnsi="Times New Roman" w:cs="Times New Roman"/>
                <w:sz w:val="24"/>
                <w:szCs w:val="24"/>
              </w:rPr>
            </w:pPr>
            <w:r w:rsidRPr="00560526">
              <w:rPr>
                <w:rFonts w:ascii="Times New Roman" w:eastAsia="Times New Roman" w:hAnsi="Times New Roman" w:cs="Times New Roman"/>
                <w:sz w:val="24"/>
                <w:szCs w:val="24"/>
              </w:rPr>
              <w:t>№ 27-0024/33308</w:t>
            </w:r>
            <w:r w:rsidR="00425688" w:rsidRPr="00560526">
              <w:rPr>
                <w:color w:val="000000"/>
                <w:sz w:val="24"/>
                <w:szCs w:val="24"/>
              </w:rPr>
              <w:t xml:space="preserve"> </w:t>
            </w:r>
          </w:p>
        </w:tc>
      </w:tr>
      <w:tr w:rsidR="00C82795" w:rsidRPr="00560526" w14:paraId="7CE0325F" w14:textId="77777777" w:rsidTr="7211ECC9">
        <w:tc>
          <w:tcPr>
            <w:tcW w:w="671" w:type="dxa"/>
            <w:vAlign w:val="center"/>
          </w:tcPr>
          <w:p w14:paraId="5AE6591E" w14:textId="77777777" w:rsidR="00C82795" w:rsidRPr="00560526" w:rsidRDefault="00C82795" w:rsidP="00C82795">
            <w:pPr>
              <w:jc w:val="center"/>
              <w:rPr>
                <w:rFonts w:ascii="Times New Roman" w:hAnsi="Times New Roman" w:cs="Times New Roman"/>
                <w:sz w:val="24"/>
                <w:szCs w:val="24"/>
                <w:lang w:val="en-US"/>
              </w:rPr>
            </w:pPr>
            <w:r w:rsidRPr="00560526">
              <w:rPr>
                <w:rFonts w:ascii="Times New Roman" w:hAnsi="Times New Roman" w:cs="Times New Roman"/>
                <w:sz w:val="24"/>
                <w:szCs w:val="24"/>
                <w:lang w:val="en-US"/>
              </w:rPr>
              <w:t>4</w:t>
            </w:r>
          </w:p>
        </w:tc>
        <w:tc>
          <w:tcPr>
            <w:tcW w:w="2839" w:type="dxa"/>
          </w:tcPr>
          <w:p w14:paraId="51F5C9C3" w14:textId="77777777" w:rsidR="00C82795" w:rsidRPr="00560526" w:rsidRDefault="00C82795">
            <w:pPr>
              <w:rPr>
                <w:rFonts w:ascii="Times New Roman" w:hAnsi="Times New Roman" w:cs="Times New Roman"/>
                <w:sz w:val="24"/>
                <w:szCs w:val="24"/>
              </w:rPr>
            </w:pPr>
            <w:r w:rsidRPr="00560526">
              <w:rPr>
                <w:rFonts w:ascii="Times New Roman" w:hAnsi="Times New Roman" w:cs="Times New Roman"/>
                <w:sz w:val="24"/>
                <w:szCs w:val="24"/>
              </w:rPr>
              <w:t>Місцезнаходження страховика</w:t>
            </w:r>
          </w:p>
        </w:tc>
        <w:tc>
          <w:tcPr>
            <w:tcW w:w="7194" w:type="dxa"/>
          </w:tcPr>
          <w:p w14:paraId="5D4A0CF6" w14:textId="77777777" w:rsidR="00C82795" w:rsidRPr="00560526" w:rsidRDefault="0084655A">
            <w:pPr>
              <w:rPr>
                <w:rFonts w:ascii="Times New Roman" w:hAnsi="Times New Roman" w:cs="Times New Roman"/>
                <w:sz w:val="24"/>
                <w:szCs w:val="24"/>
              </w:rPr>
            </w:pPr>
            <w:r w:rsidRPr="00560526">
              <w:rPr>
                <w:rFonts w:ascii="Times New Roman" w:eastAsia="Times New Roman" w:hAnsi="Times New Roman" w:cs="Times New Roman"/>
                <w:sz w:val="24"/>
                <w:szCs w:val="24"/>
              </w:rPr>
              <w:t>02081, м. Київ,  вул. Здолбунівська, 7Д</w:t>
            </w:r>
          </w:p>
        </w:tc>
      </w:tr>
      <w:tr w:rsidR="00C82795" w:rsidRPr="00560526" w14:paraId="56091D40" w14:textId="77777777" w:rsidTr="7211ECC9">
        <w:tc>
          <w:tcPr>
            <w:tcW w:w="671" w:type="dxa"/>
            <w:vAlign w:val="center"/>
          </w:tcPr>
          <w:p w14:paraId="3FF97420" w14:textId="77777777" w:rsidR="00C82795" w:rsidRPr="00560526" w:rsidRDefault="00C82795" w:rsidP="00C82795">
            <w:pPr>
              <w:jc w:val="center"/>
              <w:rPr>
                <w:rFonts w:ascii="Times New Roman" w:hAnsi="Times New Roman" w:cs="Times New Roman"/>
                <w:sz w:val="24"/>
                <w:szCs w:val="24"/>
                <w:lang w:val="en-US"/>
              </w:rPr>
            </w:pPr>
            <w:r w:rsidRPr="00560526">
              <w:rPr>
                <w:rFonts w:ascii="Times New Roman" w:hAnsi="Times New Roman" w:cs="Times New Roman"/>
                <w:sz w:val="24"/>
                <w:szCs w:val="24"/>
                <w:lang w:val="en-US"/>
              </w:rPr>
              <w:t>5</w:t>
            </w:r>
          </w:p>
        </w:tc>
        <w:tc>
          <w:tcPr>
            <w:tcW w:w="2839" w:type="dxa"/>
          </w:tcPr>
          <w:p w14:paraId="5FE8D527" w14:textId="77777777" w:rsidR="00C82795" w:rsidRPr="00560526" w:rsidRDefault="00C82795">
            <w:pPr>
              <w:rPr>
                <w:rFonts w:ascii="Times New Roman" w:hAnsi="Times New Roman" w:cs="Times New Roman"/>
                <w:sz w:val="24"/>
                <w:szCs w:val="24"/>
              </w:rPr>
            </w:pPr>
            <w:r w:rsidRPr="00560526">
              <w:rPr>
                <w:rFonts w:ascii="Times New Roman" w:hAnsi="Times New Roman" w:cs="Times New Roman"/>
                <w:sz w:val="24"/>
                <w:szCs w:val="24"/>
              </w:rPr>
              <w:t xml:space="preserve">Адреса офіційного </w:t>
            </w:r>
            <w:proofErr w:type="spellStart"/>
            <w:r w:rsidRPr="00560526">
              <w:rPr>
                <w:rFonts w:ascii="Times New Roman" w:hAnsi="Times New Roman" w:cs="Times New Roman"/>
                <w:sz w:val="24"/>
                <w:szCs w:val="24"/>
              </w:rPr>
              <w:t>вебсайту</w:t>
            </w:r>
            <w:proofErr w:type="spellEnd"/>
            <w:r w:rsidRPr="00560526">
              <w:rPr>
                <w:rFonts w:ascii="Times New Roman" w:hAnsi="Times New Roman" w:cs="Times New Roman"/>
                <w:sz w:val="24"/>
                <w:szCs w:val="24"/>
              </w:rPr>
              <w:t xml:space="preserve"> страховика</w:t>
            </w:r>
          </w:p>
        </w:tc>
        <w:tc>
          <w:tcPr>
            <w:tcW w:w="7194" w:type="dxa"/>
          </w:tcPr>
          <w:p w14:paraId="024617BB" w14:textId="77777777" w:rsidR="00C82795" w:rsidRPr="00560526" w:rsidRDefault="0017778B">
            <w:pPr>
              <w:rPr>
                <w:rFonts w:ascii="Times New Roman" w:hAnsi="Times New Roman" w:cs="Times New Roman"/>
                <w:sz w:val="24"/>
                <w:szCs w:val="24"/>
              </w:rPr>
            </w:pPr>
            <w:hyperlink r:id="rId9" w:history="1">
              <w:r w:rsidR="0084655A" w:rsidRPr="00560526">
                <w:rPr>
                  <w:rFonts w:ascii="Times New Roman" w:eastAsia="Times New Roman" w:hAnsi="Times New Roman" w:cs="Times New Roman"/>
                  <w:bCs/>
                  <w:color w:val="0000FF"/>
                  <w:spacing w:val="4"/>
                  <w:sz w:val="24"/>
                  <w:szCs w:val="24"/>
                  <w:u w:val="single"/>
                  <w:lang w:eastAsia="uk-UA"/>
                </w:rPr>
                <w:t>www.oranta.ua</w:t>
              </w:r>
            </w:hyperlink>
          </w:p>
        </w:tc>
      </w:tr>
      <w:tr w:rsidR="00C82795" w:rsidRPr="00560526" w14:paraId="637719DF" w14:textId="77777777" w:rsidTr="7211ECC9">
        <w:tc>
          <w:tcPr>
            <w:tcW w:w="671" w:type="dxa"/>
            <w:vAlign w:val="center"/>
          </w:tcPr>
          <w:p w14:paraId="36B4028F" w14:textId="77777777" w:rsidR="00C82795" w:rsidRPr="00560526" w:rsidRDefault="00C82795" w:rsidP="00C82795">
            <w:pPr>
              <w:jc w:val="center"/>
              <w:rPr>
                <w:rFonts w:ascii="Times New Roman" w:hAnsi="Times New Roman" w:cs="Times New Roman"/>
                <w:sz w:val="24"/>
                <w:szCs w:val="24"/>
                <w:lang w:val="en-US"/>
              </w:rPr>
            </w:pPr>
            <w:r w:rsidRPr="00560526">
              <w:rPr>
                <w:rFonts w:ascii="Times New Roman" w:hAnsi="Times New Roman" w:cs="Times New Roman"/>
                <w:sz w:val="24"/>
                <w:szCs w:val="24"/>
                <w:lang w:val="en-US"/>
              </w:rPr>
              <w:t>6</w:t>
            </w:r>
          </w:p>
        </w:tc>
        <w:tc>
          <w:tcPr>
            <w:tcW w:w="10033" w:type="dxa"/>
            <w:gridSpan w:val="2"/>
          </w:tcPr>
          <w:p w14:paraId="32D2FE6B" w14:textId="77777777" w:rsidR="00C82795" w:rsidRPr="00560526" w:rsidRDefault="00C82795" w:rsidP="00C82795">
            <w:pPr>
              <w:jc w:val="center"/>
              <w:rPr>
                <w:rFonts w:ascii="Times New Roman" w:hAnsi="Times New Roman" w:cs="Times New Roman"/>
                <w:b/>
                <w:sz w:val="24"/>
                <w:szCs w:val="24"/>
              </w:rPr>
            </w:pPr>
            <w:r w:rsidRPr="00560526">
              <w:rPr>
                <w:rFonts w:ascii="Times New Roman" w:hAnsi="Times New Roman" w:cs="Times New Roman"/>
                <w:b/>
                <w:sz w:val="24"/>
                <w:szCs w:val="24"/>
              </w:rPr>
              <w:t>2. Основні умови страхового продукту</w:t>
            </w:r>
          </w:p>
        </w:tc>
      </w:tr>
      <w:tr w:rsidR="00940058" w:rsidRPr="00560526" w14:paraId="335793A4" w14:textId="77777777" w:rsidTr="7211ECC9">
        <w:tc>
          <w:tcPr>
            <w:tcW w:w="671" w:type="dxa"/>
            <w:vAlign w:val="center"/>
          </w:tcPr>
          <w:p w14:paraId="6B287965" w14:textId="77777777" w:rsidR="00C82795" w:rsidRPr="00560526" w:rsidRDefault="00C82795" w:rsidP="00C82795">
            <w:pPr>
              <w:jc w:val="center"/>
              <w:rPr>
                <w:rFonts w:ascii="Times New Roman" w:hAnsi="Times New Roman" w:cs="Times New Roman"/>
                <w:sz w:val="24"/>
                <w:szCs w:val="24"/>
                <w:lang w:val="en-US"/>
              </w:rPr>
            </w:pPr>
            <w:r w:rsidRPr="00560526">
              <w:rPr>
                <w:rFonts w:ascii="Times New Roman" w:hAnsi="Times New Roman" w:cs="Times New Roman"/>
                <w:sz w:val="24"/>
                <w:szCs w:val="24"/>
                <w:lang w:val="en-US"/>
              </w:rPr>
              <w:t>7</w:t>
            </w:r>
          </w:p>
        </w:tc>
        <w:tc>
          <w:tcPr>
            <w:tcW w:w="2839" w:type="dxa"/>
          </w:tcPr>
          <w:p w14:paraId="0AC5FB6D" w14:textId="5AB2E797" w:rsidR="00C82795" w:rsidRPr="00560526" w:rsidRDefault="04D62B76" w:rsidP="003A7EBB">
            <w:pPr>
              <w:rPr>
                <w:rFonts w:ascii="Times New Roman" w:eastAsia="Times New Roman" w:hAnsi="Times New Roman" w:cs="Times New Roman"/>
                <w:sz w:val="24"/>
                <w:szCs w:val="24"/>
              </w:rPr>
            </w:pPr>
            <w:r w:rsidRPr="00560526">
              <w:rPr>
                <w:rFonts w:ascii="Times New Roman" w:eastAsia="Times New Roman" w:hAnsi="Times New Roman" w:cs="Times New Roman"/>
                <w:sz w:val="24"/>
                <w:szCs w:val="24"/>
              </w:rPr>
              <w:t>Клас</w:t>
            </w:r>
            <w:r w:rsidR="003A7EBB">
              <w:rPr>
                <w:rFonts w:ascii="Times New Roman" w:eastAsia="Times New Roman" w:hAnsi="Times New Roman" w:cs="Times New Roman"/>
                <w:sz w:val="24"/>
                <w:szCs w:val="24"/>
              </w:rPr>
              <w:t xml:space="preserve"> страхування та опис </w:t>
            </w:r>
            <w:r w:rsidRPr="00560526">
              <w:rPr>
                <w:rFonts w:ascii="Times New Roman" w:eastAsia="Times New Roman" w:hAnsi="Times New Roman" w:cs="Times New Roman"/>
                <w:sz w:val="24"/>
                <w:szCs w:val="24"/>
              </w:rPr>
              <w:t>страхового продукту</w:t>
            </w:r>
          </w:p>
        </w:tc>
        <w:tc>
          <w:tcPr>
            <w:tcW w:w="7194" w:type="dxa"/>
          </w:tcPr>
          <w:p w14:paraId="3414AB6F" w14:textId="16D4E63C" w:rsidR="0065301B" w:rsidRPr="00560526" w:rsidRDefault="0065301B" w:rsidP="0065301B">
            <w:pPr>
              <w:ind w:right="112"/>
              <w:jc w:val="both"/>
              <w:rPr>
                <w:rFonts w:ascii="Times New Roman" w:eastAsia="Times New Roman" w:hAnsi="Times New Roman" w:cs="Times New Roman"/>
                <w:sz w:val="24"/>
                <w:szCs w:val="24"/>
              </w:rPr>
            </w:pPr>
            <w:r w:rsidRPr="00560526">
              <w:rPr>
                <w:rFonts w:ascii="Times New Roman" w:eastAsia="Times New Roman" w:hAnsi="Times New Roman" w:cs="Times New Roman"/>
                <w:sz w:val="24"/>
                <w:szCs w:val="24"/>
              </w:rPr>
              <w:t xml:space="preserve">Страхування здійснюється за класом 10 - «Страхування відповідальності, яка виникає внаслідок використання наземного транспортного засобу (у тому числі відповідальності перевізника)», за ризиком в межах цього класу «Страхування відповідальності власників наземних транспортних засобів, що здійснюється відповідно до Закону України «Про обов’язкове страхування цивільно-правової відповідальності власників наземних транспортних засобів». </w:t>
            </w:r>
          </w:p>
          <w:p w14:paraId="21173DCF" w14:textId="77777777" w:rsidR="0065301B" w:rsidRPr="00560526" w:rsidRDefault="0065301B" w:rsidP="00200D6F">
            <w:pPr>
              <w:widowControl w:val="0"/>
              <w:autoSpaceDE w:val="0"/>
              <w:autoSpaceDN w:val="0"/>
              <w:jc w:val="both"/>
              <w:rPr>
                <w:rFonts w:ascii="Times New Roman" w:eastAsia="Arial" w:hAnsi="Times New Roman" w:cs="Times New Roman"/>
                <w:sz w:val="24"/>
                <w:szCs w:val="24"/>
                <w:lang w:eastAsia="uk-UA"/>
              </w:rPr>
            </w:pPr>
          </w:p>
          <w:p w14:paraId="126A49F5" w14:textId="45E113A4" w:rsidR="00200D6F" w:rsidRDefault="00200D6F" w:rsidP="003A7EBB">
            <w:pPr>
              <w:widowControl w:val="0"/>
              <w:tabs>
                <w:tab w:val="left" w:pos="284"/>
              </w:tabs>
              <w:jc w:val="both"/>
              <w:rPr>
                <w:rFonts w:ascii="Times New Roman" w:hAnsi="Times New Roman" w:cs="Times New Roman"/>
                <w:bCs/>
                <w:color w:val="333333"/>
                <w:sz w:val="24"/>
                <w:szCs w:val="24"/>
                <w:shd w:val="clear" w:color="auto" w:fill="FFFFFF"/>
              </w:rPr>
            </w:pPr>
            <w:r w:rsidRPr="003A7EBB">
              <w:rPr>
                <w:rFonts w:ascii="Times New Roman" w:eastAsia="Arial" w:hAnsi="Times New Roman" w:cs="Times New Roman"/>
                <w:sz w:val="24"/>
                <w:szCs w:val="24"/>
                <w:lang w:eastAsia="uk-UA"/>
              </w:rPr>
              <w:t xml:space="preserve">Об’єктом страхування </w:t>
            </w:r>
            <w:r w:rsidR="003A51AF" w:rsidRPr="003A7EBB">
              <w:rPr>
                <w:rFonts w:ascii="Times New Roman" w:eastAsia="Arial" w:hAnsi="Times New Roman" w:cs="Times New Roman"/>
                <w:sz w:val="24"/>
                <w:szCs w:val="24"/>
                <w:lang w:eastAsia="uk-UA"/>
              </w:rPr>
              <w:t xml:space="preserve">є </w:t>
            </w:r>
            <w:r w:rsidR="003A7EBB" w:rsidRPr="003A7EBB">
              <w:rPr>
                <w:rFonts w:ascii="Times New Roman" w:hAnsi="Times New Roman" w:cs="Times New Roman"/>
                <w:bCs/>
                <w:color w:val="333333"/>
                <w:sz w:val="24"/>
                <w:szCs w:val="24"/>
                <w:shd w:val="clear" w:color="auto" w:fill="FFFFFF"/>
              </w:rPr>
              <w:t>відповідальність за шкоду, заподіяну внаслідок використання забезпеченого транспортного засобу особою, цивільно-правова відповідальність якої застрахована, життю, здоров'ю та/або майну потерпілих осіб внаслідок настання страхового випадку.</w:t>
            </w:r>
          </w:p>
          <w:p w14:paraId="4574F7EA" w14:textId="2FF9F95A" w:rsidR="003A7EBB" w:rsidRPr="00560526" w:rsidRDefault="003A7EBB" w:rsidP="00E25482">
            <w:pPr>
              <w:widowControl w:val="0"/>
              <w:tabs>
                <w:tab w:val="left" w:pos="284"/>
              </w:tabs>
              <w:jc w:val="both"/>
              <w:rPr>
                <w:rFonts w:ascii="Times New Roman" w:eastAsia="Times New Roman" w:hAnsi="Times New Roman" w:cs="Times New Roman"/>
                <w:sz w:val="24"/>
                <w:szCs w:val="24"/>
                <w:shd w:val="clear" w:color="auto" w:fill="FFFFFF"/>
              </w:rPr>
            </w:pPr>
          </w:p>
        </w:tc>
      </w:tr>
      <w:tr w:rsidR="00940058" w:rsidRPr="00560526" w14:paraId="254B10A1" w14:textId="77777777" w:rsidTr="7211ECC9">
        <w:tc>
          <w:tcPr>
            <w:tcW w:w="671" w:type="dxa"/>
            <w:vAlign w:val="center"/>
          </w:tcPr>
          <w:p w14:paraId="41C7C6EE" w14:textId="77777777" w:rsidR="00C82795" w:rsidRPr="00560526" w:rsidRDefault="00C82795" w:rsidP="00C82795">
            <w:pPr>
              <w:jc w:val="center"/>
              <w:rPr>
                <w:rFonts w:ascii="Times New Roman" w:hAnsi="Times New Roman" w:cs="Times New Roman"/>
                <w:sz w:val="24"/>
                <w:szCs w:val="24"/>
                <w:lang w:val="en-US"/>
              </w:rPr>
            </w:pPr>
            <w:r w:rsidRPr="00560526">
              <w:rPr>
                <w:rFonts w:ascii="Times New Roman" w:hAnsi="Times New Roman" w:cs="Times New Roman"/>
                <w:sz w:val="24"/>
                <w:szCs w:val="24"/>
                <w:lang w:val="en-US"/>
              </w:rPr>
              <w:t>8</w:t>
            </w:r>
          </w:p>
        </w:tc>
        <w:tc>
          <w:tcPr>
            <w:tcW w:w="2839" w:type="dxa"/>
          </w:tcPr>
          <w:p w14:paraId="282775D3" w14:textId="77777777" w:rsidR="00C82795" w:rsidRPr="00560526" w:rsidRDefault="00C82795" w:rsidP="00E57456">
            <w:pPr>
              <w:rPr>
                <w:rFonts w:ascii="Times New Roman" w:hAnsi="Times New Roman" w:cs="Times New Roman"/>
                <w:sz w:val="24"/>
                <w:szCs w:val="24"/>
              </w:rPr>
            </w:pPr>
            <w:r w:rsidRPr="00560526">
              <w:rPr>
                <w:rFonts w:ascii="Times New Roman" w:hAnsi="Times New Roman" w:cs="Times New Roman"/>
                <w:sz w:val="24"/>
                <w:szCs w:val="24"/>
              </w:rPr>
              <w:t>Страхові ризики та обмеження страхування</w:t>
            </w:r>
          </w:p>
        </w:tc>
        <w:tc>
          <w:tcPr>
            <w:tcW w:w="7194" w:type="dxa"/>
          </w:tcPr>
          <w:p w14:paraId="16D859A0" w14:textId="4257E73D" w:rsidR="007A6E55" w:rsidRPr="007A6E55" w:rsidRDefault="007A6E55" w:rsidP="00E25482">
            <w:pPr>
              <w:widowControl w:val="0"/>
              <w:tabs>
                <w:tab w:val="left" w:pos="284"/>
              </w:tabs>
              <w:jc w:val="both"/>
              <w:rPr>
                <w:rFonts w:ascii="Times New Roman" w:hAnsi="Times New Roman" w:cs="Times New Roman"/>
                <w:bCs/>
                <w:color w:val="333333"/>
                <w:sz w:val="24"/>
                <w:szCs w:val="24"/>
                <w:shd w:val="clear" w:color="auto" w:fill="FFFFFF"/>
              </w:rPr>
            </w:pPr>
            <w:r w:rsidRPr="007A6E55">
              <w:rPr>
                <w:rFonts w:ascii="Times New Roman" w:hAnsi="Times New Roman" w:cs="Times New Roman"/>
                <w:bCs/>
                <w:color w:val="333333"/>
                <w:sz w:val="24"/>
                <w:szCs w:val="24"/>
                <w:shd w:val="clear" w:color="auto" w:fill="FFFFFF"/>
              </w:rPr>
              <w:t xml:space="preserve">Страховим ризиком за договором </w:t>
            </w:r>
            <w:r w:rsidRPr="007A6E55">
              <w:rPr>
                <w:rFonts w:ascii="Times New Roman" w:eastAsia="Times New Roman" w:hAnsi="Times New Roman" w:cs="Times New Roman"/>
                <w:spacing w:val="4"/>
                <w:sz w:val="24"/>
                <w:szCs w:val="24"/>
                <w:lang w:eastAsia="uk-UA"/>
              </w:rPr>
              <w:t>обов'язкового страхування цивільно-правової відповідальності</w:t>
            </w:r>
            <w:r w:rsidRPr="007A6E55">
              <w:rPr>
                <w:rFonts w:ascii="Times New Roman" w:hAnsi="Times New Roman" w:cs="Times New Roman"/>
                <w:bCs/>
                <w:color w:val="333333"/>
                <w:sz w:val="24"/>
                <w:szCs w:val="24"/>
                <w:shd w:val="clear" w:color="auto" w:fill="FFFFFF"/>
              </w:rPr>
              <w:t xml:space="preserve"> є дорожньо-транспортна пригода за участю забезпеченого транспортного засобу, внаслідок якої може виникнути відповідальність у особи, цивільно-правова відповідальність якої застрахована.</w:t>
            </w:r>
          </w:p>
          <w:p w14:paraId="606FF313" w14:textId="35B5B472" w:rsidR="00E25482" w:rsidRDefault="00E25482" w:rsidP="00E25482">
            <w:pPr>
              <w:widowControl w:val="0"/>
              <w:tabs>
                <w:tab w:val="left" w:pos="284"/>
              </w:tabs>
              <w:jc w:val="both"/>
              <w:rPr>
                <w:rFonts w:ascii="Times New Roman" w:hAnsi="Times New Roman" w:cs="Times New Roman"/>
                <w:bCs/>
                <w:color w:val="333333"/>
                <w:sz w:val="24"/>
                <w:szCs w:val="24"/>
                <w:shd w:val="clear" w:color="auto" w:fill="FFFFFF"/>
              </w:rPr>
            </w:pPr>
            <w:r w:rsidRPr="004B446A">
              <w:rPr>
                <w:rFonts w:ascii="Times New Roman" w:hAnsi="Times New Roman" w:cs="Times New Roman"/>
                <w:bCs/>
                <w:color w:val="333333"/>
                <w:sz w:val="24"/>
                <w:szCs w:val="24"/>
                <w:shd w:val="clear" w:color="auto" w:fill="FFFFFF"/>
              </w:rPr>
              <w:lastRenderedPageBreak/>
              <w:t>Страховим випадком є дорожньо-транспортна пригода за участю забезпеченого транспортного засобу, внаслідок якої у особи, цивільно-правова відповідальність якої застрахована, виник обов'язок відшкодувати шкоду, заподіяну життю, здоров'ю та/або майну потерпілих осіб</w:t>
            </w:r>
            <w:r>
              <w:rPr>
                <w:rFonts w:ascii="Times New Roman" w:hAnsi="Times New Roman" w:cs="Times New Roman"/>
                <w:bCs/>
                <w:color w:val="333333"/>
                <w:sz w:val="24"/>
                <w:szCs w:val="24"/>
                <w:shd w:val="clear" w:color="auto" w:fill="FFFFFF"/>
              </w:rPr>
              <w:t>.</w:t>
            </w:r>
          </w:p>
          <w:p w14:paraId="6C2BB716" w14:textId="77777777" w:rsidR="00CC37A4" w:rsidRPr="00560526" w:rsidRDefault="00CC37A4" w:rsidP="00CC37A4">
            <w:pPr>
              <w:rPr>
                <w:rFonts w:ascii="Times New Roman" w:hAnsi="Times New Roman" w:cs="Times New Roman"/>
                <w:color w:val="333333"/>
                <w:sz w:val="24"/>
                <w:szCs w:val="24"/>
                <w:shd w:val="clear" w:color="auto" w:fill="FFFFFF"/>
              </w:rPr>
            </w:pPr>
            <w:r w:rsidRPr="00560526">
              <w:rPr>
                <w:rFonts w:ascii="Times New Roman" w:hAnsi="Times New Roman" w:cs="Times New Roman"/>
                <w:color w:val="333333"/>
                <w:sz w:val="24"/>
                <w:szCs w:val="24"/>
                <w:shd w:val="clear" w:color="auto" w:fill="FFFFFF"/>
              </w:rPr>
              <w:t>Обмеження страхування можуть бути встановлені при укладанні договору, зокрема:</w:t>
            </w:r>
          </w:p>
          <w:p w14:paraId="641BA5B3" w14:textId="77777777" w:rsidR="00CC37A4" w:rsidRPr="00560526" w:rsidRDefault="00CC37A4" w:rsidP="00CC37A4">
            <w:pPr>
              <w:pStyle w:val="a8"/>
              <w:numPr>
                <w:ilvl w:val="0"/>
                <w:numId w:val="8"/>
              </w:numPr>
              <w:rPr>
                <w:rFonts w:ascii="Times New Roman" w:hAnsi="Times New Roman" w:cs="Times New Roman"/>
                <w:color w:val="333333"/>
                <w:sz w:val="24"/>
                <w:szCs w:val="24"/>
                <w:shd w:val="clear" w:color="auto" w:fill="FFFFFF"/>
              </w:rPr>
            </w:pPr>
            <w:r w:rsidRPr="00560526">
              <w:rPr>
                <w:rFonts w:ascii="Times New Roman" w:hAnsi="Times New Roman" w:cs="Times New Roman"/>
                <w:color w:val="333333"/>
                <w:sz w:val="24"/>
                <w:szCs w:val="24"/>
                <w:shd w:val="clear" w:color="auto" w:fill="FFFFFF"/>
              </w:rPr>
              <w:t>Використання/не використання ТЗ з метою надання платних послуг з перевезення пасажирів та/або вантажів;</w:t>
            </w:r>
          </w:p>
          <w:p w14:paraId="13B0B4A6" w14:textId="77777777" w:rsidR="00CC37A4" w:rsidRPr="00560526" w:rsidRDefault="00CC37A4" w:rsidP="00CC37A4">
            <w:pPr>
              <w:pStyle w:val="a8"/>
              <w:numPr>
                <w:ilvl w:val="0"/>
                <w:numId w:val="8"/>
              </w:numPr>
              <w:rPr>
                <w:rFonts w:ascii="Times New Roman" w:hAnsi="Times New Roman" w:cs="Times New Roman"/>
                <w:color w:val="333333"/>
                <w:sz w:val="24"/>
                <w:szCs w:val="24"/>
                <w:shd w:val="clear" w:color="auto" w:fill="FFFFFF"/>
              </w:rPr>
            </w:pPr>
            <w:r w:rsidRPr="00560526">
              <w:rPr>
                <w:rFonts w:ascii="Times New Roman" w:hAnsi="Times New Roman" w:cs="Times New Roman"/>
                <w:color w:val="333333"/>
                <w:sz w:val="24"/>
                <w:szCs w:val="24"/>
                <w:shd w:val="clear" w:color="auto" w:fill="FFFFFF"/>
              </w:rPr>
              <w:t>Встановлення обмежень щодо віку осіб, які можуть бути допущені до керування ТЗ;</w:t>
            </w:r>
          </w:p>
          <w:p w14:paraId="7D0EF800" w14:textId="77777777" w:rsidR="00CC37A4" w:rsidRPr="00560526" w:rsidRDefault="00CC37A4" w:rsidP="00CC37A4">
            <w:pPr>
              <w:pStyle w:val="a8"/>
              <w:numPr>
                <w:ilvl w:val="0"/>
                <w:numId w:val="8"/>
              </w:numPr>
              <w:rPr>
                <w:rFonts w:ascii="Times New Roman" w:hAnsi="Times New Roman" w:cs="Times New Roman"/>
                <w:color w:val="333333"/>
                <w:sz w:val="24"/>
                <w:szCs w:val="24"/>
                <w:shd w:val="clear" w:color="auto" w:fill="FFFFFF"/>
              </w:rPr>
            </w:pPr>
            <w:r w:rsidRPr="00560526">
              <w:rPr>
                <w:rFonts w:ascii="Times New Roman" w:hAnsi="Times New Roman" w:cs="Times New Roman"/>
                <w:color w:val="333333"/>
                <w:sz w:val="24"/>
                <w:szCs w:val="24"/>
                <w:shd w:val="clear" w:color="auto" w:fill="FFFFFF"/>
              </w:rPr>
              <w:t>Встановлення обмеження щодо пробігу ТЗ.</w:t>
            </w:r>
          </w:p>
          <w:p w14:paraId="424D24F1" w14:textId="77777777" w:rsidR="00CC37A4" w:rsidRPr="00560526" w:rsidRDefault="00CC37A4" w:rsidP="00CC37A4">
            <w:pPr>
              <w:pStyle w:val="a8"/>
              <w:rPr>
                <w:rFonts w:ascii="Times New Roman" w:hAnsi="Times New Roman" w:cs="Times New Roman"/>
                <w:color w:val="333333"/>
                <w:sz w:val="24"/>
                <w:szCs w:val="24"/>
                <w:shd w:val="clear" w:color="auto" w:fill="FFFFFF"/>
              </w:rPr>
            </w:pPr>
            <w:r w:rsidRPr="00560526">
              <w:rPr>
                <w:rFonts w:ascii="Times New Roman" w:hAnsi="Times New Roman" w:cs="Times New Roman"/>
                <w:color w:val="333333"/>
                <w:sz w:val="24"/>
                <w:szCs w:val="24"/>
                <w:shd w:val="clear" w:color="auto" w:fill="FFFFFF"/>
              </w:rPr>
              <w:t xml:space="preserve">Якщо умовами внутрішнього договору страхування передбачені обмеження щодо умов використання забезпеченого транспортного засобу, зазначені вище, крім передбачених </w:t>
            </w:r>
            <w:hyperlink r:id="rId10" w:anchor="n128">
              <w:r w:rsidRPr="00560526">
                <w:rPr>
                  <w:rStyle w:val="af"/>
                  <w:rFonts w:ascii="Times New Roman" w:hAnsi="Times New Roman" w:cs="Times New Roman"/>
                  <w:sz w:val="24"/>
                  <w:szCs w:val="24"/>
                  <w:shd w:val="clear" w:color="auto" w:fill="FFFFFF"/>
                </w:rPr>
                <w:t>статтею 13</w:t>
              </w:r>
            </w:hyperlink>
            <w:r w:rsidRPr="00560526">
              <w:rPr>
                <w:rFonts w:ascii="Times New Roman" w:hAnsi="Times New Roman" w:cs="Times New Roman"/>
                <w:color w:val="333333"/>
                <w:sz w:val="24"/>
                <w:szCs w:val="24"/>
                <w:shd w:val="clear" w:color="auto" w:fill="FFFFFF"/>
              </w:rPr>
              <w:t xml:space="preserve"> Закону 3720, особа, яка спричинила дорожньо-транспортну пригоду та використовувала забезпечений транспортний засіб з порушенням таких умов, зобов’язана сплатити страховику, який здійснив страхову виплату, штраф у десятикратному розмірі страхової премії за таким договором, але не більше 50 відсотків такої страхової виплати </w:t>
            </w:r>
          </w:p>
          <w:p w14:paraId="516B87F1" w14:textId="2C7C54DD" w:rsidR="00C224CC" w:rsidRPr="00560526" w:rsidRDefault="00C224CC" w:rsidP="0000264D">
            <w:pPr>
              <w:keepNext/>
              <w:keepLines/>
              <w:widowControl w:val="0"/>
              <w:autoSpaceDE w:val="0"/>
              <w:autoSpaceDN w:val="0"/>
              <w:jc w:val="both"/>
              <w:rPr>
                <w:rFonts w:ascii="Times New Roman" w:eastAsia="Arial" w:hAnsi="Times New Roman" w:cs="Times New Roman"/>
                <w:sz w:val="24"/>
                <w:szCs w:val="24"/>
                <w:lang w:eastAsia="uk-UA"/>
              </w:rPr>
            </w:pPr>
          </w:p>
        </w:tc>
      </w:tr>
      <w:tr w:rsidR="00940058" w:rsidRPr="00560526" w14:paraId="402FB36B" w14:textId="77777777" w:rsidTr="7211ECC9">
        <w:tc>
          <w:tcPr>
            <w:tcW w:w="671" w:type="dxa"/>
            <w:vAlign w:val="center"/>
          </w:tcPr>
          <w:p w14:paraId="4BC9AF6D" w14:textId="77777777" w:rsidR="00C82795" w:rsidRPr="00560526" w:rsidRDefault="00C82795" w:rsidP="00C82795">
            <w:pPr>
              <w:jc w:val="center"/>
              <w:rPr>
                <w:rFonts w:ascii="Times New Roman" w:hAnsi="Times New Roman" w:cs="Times New Roman"/>
                <w:sz w:val="24"/>
                <w:szCs w:val="24"/>
                <w:lang w:val="en-US"/>
              </w:rPr>
            </w:pPr>
            <w:r w:rsidRPr="00560526">
              <w:rPr>
                <w:rFonts w:ascii="Times New Roman" w:hAnsi="Times New Roman" w:cs="Times New Roman"/>
                <w:sz w:val="24"/>
                <w:szCs w:val="24"/>
                <w:lang w:val="en-US"/>
              </w:rPr>
              <w:lastRenderedPageBreak/>
              <w:t>9</w:t>
            </w:r>
          </w:p>
        </w:tc>
        <w:tc>
          <w:tcPr>
            <w:tcW w:w="2839" w:type="dxa"/>
          </w:tcPr>
          <w:p w14:paraId="135BD89E" w14:textId="77777777" w:rsidR="00C82795" w:rsidRPr="00560526" w:rsidRDefault="00C82795" w:rsidP="00E57456">
            <w:pPr>
              <w:rPr>
                <w:rFonts w:ascii="Times New Roman" w:hAnsi="Times New Roman" w:cs="Times New Roman"/>
                <w:sz w:val="24"/>
                <w:szCs w:val="24"/>
              </w:rPr>
            </w:pPr>
            <w:r w:rsidRPr="00560526">
              <w:rPr>
                <w:rFonts w:ascii="Times New Roman" w:hAnsi="Times New Roman" w:cs="Times New Roman"/>
                <w:sz w:val="24"/>
                <w:szCs w:val="24"/>
              </w:rPr>
              <w:t>Територія та строк дії договору страхування</w:t>
            </w:r>
          </w:p>
        </w:tc>
        <w:tc>
          <w:tcPr>
            <w:tcW w:w="7194" w:type="dxa"/>
          </w:tcPr>
          <w:p w14:paraId="3E25E44B" w14:textId="6BAC783C" w:rsidR="002B2224" w:rsidRPr="00560526" w:rsidRDefault="007B4B22" w:rsidP="7A72EC82">
            <w:pPr>
              <w:keepNext/>
              <w:keepLines/>
              <w:widowControl w:val="0"/>
              <w:tabs>
                <w:tab w:val="left" w:pos="284"/>
              </w:tabs>
              <w:autoSpaceDE w:val="0"/>
              <w:autoSpaceDN w:val="0"/>
              <w:jc w:val="both"/>
              <w:rPr>
                <w:rFonts w:ascii="Times New Roman" w:eastAsia="Arial" w:hAnsi="Times New Roman" w:cs="Times New Roman"/>
                <w:sz w:val="24"/>
                <w:szCs w:val="24"/>
                <w:lang w:eastAsia="uk-UA"/>
              </w:rPr>
            </w:pPr>
            <w:bookmarkStart w:id="0" w:name="_Hlk166857220"/>
            <w:r>
              <w:rPr>
                <w:rFonts w:ascii="Times New Roman" w:eastAsia="Arial" w:hAnsi="Times New Roman" w:cs="Times New Roman"/>
                <w:sz w:val="24"/>
                <w:szCs w:val="24"/>
                <w:lang w:eastAsia="uk-UA"/>
              </w:rPr>
              <w:t>Внутрішній д</w:t>
            </w:r>
            <w:r w:rsidR="00A50088" w:rsidRPr="00560526">
              <w:rPr>
                <w:rFonts w:ascii="Times New Roman" w:eastAsia="Arial" w:hAnsi="Times New Roman" w:cs="Times New Roman"/>
                <w:sz w:val="24"/>
                <w:szCs w:val="24"/>
                <w:lang w:eastAsia="uk-UA"/>
              </w:rPr>
              <w:t xml:space="preserve">оговір </w:t>
            </w:r>
            <w:r>
              <w:rPr>
                <w:rFonts w:ascii="Times New Roman" w:eastAsia="Arial" w:hAnsi="Times New Roman" w:cs="Times New Roman"/>
                <w:sz w:val="24"/>
                <w:szCs w:val="24"/>
                <w:lang w:eastAsia="uk-UA"/>
              </w:rPr>
              <w:t>страхування</w:t>
            </w:r>
            <w:r w:rsidR="00A50088" w:rsidRPr="00560526">
              <w:rPr>
                <w:rFonts w:ascii="Times New Roman" w:eastAsia="Arial" w:hAnsi="Times New Roman" w:cs="Times New Roman"/>
                <w:sz w:val="24"/>
                <w:szCs w:val="24"/>
                <w:lang w:eastAsia="uk-UA"/>
              </w:rPr>
              <w:t xml:space="preserve"> діє на території України</w:t>
            </w:r>
            <w:r w:rsidR="002B2224" w:rsidRPr="00560526">
              <w:rPr>
                <w:rFonts w:ascii="Times New Roman" w:eastAsia="Arial" w:hAnsi="Times New Roman" w:cs="Times New Roman"/>
                <w:sz w:val="24"/>
                <w:szCs w:val="24"/>
                <w:lang w:eastAsia="uk-UA"/>
              </w:rPr>
              <w:t>.</w:t>
            </w:r>
          </w:p>
          <w:bookmarkEnd w:id="0"/>
          <w:p w14:paraId="72968EE0" w14:textId="77777777" w:rsidR="002B2224" w:rsidRPr="00560526" w:rsidRDefault="002B2224" w:rsidP="00A50088">
            <w:pPr>
              <w:keepNext/>
              <w:keepLines/>
              <w:widowControl w:val="0"/>
              <w:tabs>
                <w:tab w:val="left" w:pos="284"/>
              </w:tabs>
              <w:autoSpaceDE w:val="0"/>
              <w:autoSpaceDN w:val="0"/>
              <w:jc w:val="both"/>
              <w:rPr>
                <w:rFonts w:ascii="Times New Roman" w:eastAsia="Arial" w:hAnsi="Times New Roman" w:cs="Times New Roman"/>
                <w:sz w:val="24"/>
                <w:szCs w:val="24"/>
                <w:lang w:eastAsia="uk-UA"/>
              </w:rPr>
            </w:pPr>
          </w:p>
          <w:p w14:paraId="5A6FF644" w14:textId="46D86897" w:rsidR="002B2224" w:rsidRPr="00560526" w:rsidRDefault="002B2224" w:rsidP="001229D2">
            <w:pPr>
              <w:keepNext/>
              <w:keepLines/>
              <w:widowControl w:val="0"/>
              <w:tabs>
                <w:tab w:val="left" w:pos="284"/>
              </w:tabs>
              <w:autoSpaceDE w:val="0"/>
              <w:autoSpaceDN w:val="0"/>
              <w:ind w:left="-28"/>
              <w:jc w:val="both"/>
              <w:rPr>
                <w:rFonts w:ascii="Times New Roman" w:eastAsia="Arial" w:hAnsi="Times New Roman" w:cs="Times New Roman"/>
                <w:sz w:val="24"/>
                <w:szCs w:val="24"/>
                <w:lang w:eastAsia="uk-UA"/>
              </w:rPr>
            </w:pPr>
            <w:bookmarkStart w:id="1" w:name="_Hlk166857246"/>
            <w:r w:rsidRPr="00560526">
              <w:rPr>
                <w:rFonts w:ascii="Times New Roman" w:eastAsia="Arial" w:hAnsi="Times New Roman" w:cs="Times New Roman"/>
                <w:sz w:val="24"/>
                <w:szCs w:val="24"/>
                <w:lang w:eastAsia="uk-UA"/>
              </w:rPr>
              <w:t xml:space="preserve">Внутрішні договори обов'язкового страхування цивільно-правової відповідальності </w:t>
            </w:r>
            <w:r w:rsidR="00BF569B" w:rsidRPr="00560526">
              <w:rPr>
                <w:rFonts w:ascii="Times New Roman" w:eastAsia="Arial" w:hAnsi="Times New Roman" w:cs="Times New Roman"/>
                <w:sz w:val="24"/>
                <w:szCs w:val="24"/>
                <w:lang w:eastAsia="uk-UA"/>
              </w:rPr>
              <w:t xml:space="preserve">власників наземних транспортних засобів </w:t>
            </w:r>
            <w:r w:rsidRPr="00560526">
              <w:rPr>
                <w:rFonts w:ascii="Times New Roman" w:eastAsia="Arial" w:hAnsi="Times New Roman" w:cs="Times New Roman"/>
                <w:sz w:val="24"/>
                <w:szCs w:val="24"/>
                <w:lang w:eastAsia="uk-UA"/>
              </w:rPr>
              <w:t xml:space="preserve">укладаються строком на </w:t>
            </w:r>
            <w:r w:rsidR="00B95C4F" w:rsidRPr="00560526">
              <w:rPr>
                <w:rFonts w:ascii="Times New Roman" w:eastAsia="Arial" w:hAnsi="Times New Roman" w:cs="Times New Roman"/>
                <w:sz w:val="24"/>
                <w:szCs w:val="24"/>
                <w:lang w:eastAsia="uk-UA"/>
              </w:rPr>
              <w:t xml:space="preserve">шість місяців або </w:t>
            </w:r>
            <w:r w:rsidRPr="00560526">
              <w:rPr>
                <w:rFonts w:ascii="Times New Roman" w:eastAsia="Arial" w:hAnsi="Times New Roman" w:cs="Times New Roman"/>
                <w:sz w:val="24"/>
                <w:szCs w:val="24"/>
                <w:lang w:eastAsia="uk-UA"/>
              </w:rPr>
              <w:t>один рік.</w:t>
            </w:r>
          </w:p>
          <w:p w14:paraId="06AA7D3F" w14:textId="4F5D4C5F" w:rsidR="00B95C4F" w:rsidRPr="00560526" w:rsidRDefault="00B95C4F" w:rsidP="001229D2">
            <w:pPr>
              <w:widowControl w:val="0"/>
              <w:tabs>
                <w:tab w:val="left" w:pos="993"/>
              </w:tabs>
              <w:autoSpaceDE w:val="0"/>
              <w:autoSpaceDN w:val="0"/>
              <w:ind w:left="-28" w:right="-1"/>
              <w:jc w:val="both"/>
              <w:rPr>
                <w:rFonts w:ascii="Times New Roman" w:hAnsi="Times New Roman" w:cs="Times New Roman"/>
                <w:bCs/>
                <w:color w:val="333333"/>
                <w:sz w:val="24"/>
                <w:szCs w:val="24"/>
                <w:shd w:val="clear" w:color="auto" w:fill="FFFFFF"/>
              </w:rPr>
            </w:pPr>
            <w:r w:rsidRPr="00560526">
              <w:rPr>
                <w:rFonts w:ascii="Times New Roman" w:hAnsi="Times New Roman" w:cs="Times New Roman"/>
                <w:bCs/>
                <w:color w:val="333333"/>
                <w:sz w:val="24"/>
                <w:szCs w:val="24"/>
                <w:shd w:val="clear" w:color="auto" w:fill="FFFFFF"/>
              </w:rPr>
              <w:t>Укладення внутрішніх договорів обов'язкового страхування цивільно-правової відповідальності на строк менше шести місяців допускається виключно щодо транспортного засобу:</w:t>
            </w:r>
          </w:p>
          <w:p w14:paraId="559396F4" w14:textId="77777777" w:rsidR="00B95C4F" w:rsidRPr="00560526" w:rsidRDefault="00B95C4F" w:rsidP="00860473">
            <w:pPr>
              <w:pStyle w:val="a8"/>
              <w:ind w:left="-28" w:firstLine="709"/>
              <w:jc w:val="both"/>
              <w:rPr>
                <w:sz w:val="24"/>
                <w:szCs w:val="24"/>
                <w:shd w:val="clear" w:color="auto" w:fill="FFFFFF"/>
              </w:rPr>
            </w:pPr>
            <w:r w:rsidRPr="00560526">
              <w:rPr>
                <w:rFonts w:ascii="Times New Roman" w:hAnsi="Times New Roman" w:cs="Times New Roman"/>
                <w:sz w:val="24"/>
                <w:szCs w:val="24"/>
                <w:shd w:val="clear" w:color="auto" w:fill="FFFFFF"/>
              </w:rPr>
              <w:t>- незареєстрованого відповідно до Закону України «Про дорожній рух» - на час до його реєстрації;</w:t>
            </w:r>
          </w:p>
          <w:p w14:paraId="1A12E9E8" w14:textId="77777777" w:rsidR="00B95C4F" w:rsidRPr="00560526" w:rsidRDefault="00B95C4F" w:rsidP="001229D2">
            <w:pPr>
              <w:pStyle w:val="a8"/>
              <w:spacing w:before="80"/>
              <w:ind w:left="-28" w:firstLine="640"/>
              <w:jc w:val="both"/>
              <w:rPr>
                <w:sz w:val="24"/>
                <w:szCs w:val="24"/>
                <w:shd w:val="clear" w:color="auto" w:fill="FFFFFF"/>
              </w:rPr>
            </w:pPr>
            <w:r w:rsidRPr="00560526">
              <w:rPr>
                <w:rFonts w:ascii="Times New Roman" w:hAnsi="Times New Roman" w:cs="Times New Roman"/>
                <w:sz w:val="24"/>
                <w:szCs w:val="24"/>
                <w:shd w:val="clear" w:color="auto" w:fill="FFFFFF"/>
              </w:rPr>
              <w:t>- який тимчасово перебуває на території України та зареєстрований в іноземній державі, - на час його перебування на території України.</w:t>
            </w:r>
          </w:p>
          <w:p w14:paraId="20826873" w14:textId="77777777" w:rsidR="00964BD0" w:rsidRPr="00560526" w:rsidRDefault="00964BD0" w:rsidP="001229D2">
            <w:pPr>
              <w:keepNext/>
              <w:keepLines/>
              <w:widowControl w:val="0"/>
              <w:tabs>
                <w:tab w:val="left" w:pos="284"/>
              </w:tabs>
              <w:autoSpaceDE w:val="0"/>
              <w:autoSpaceDN w:val="0"/>
              <w:ind w:left="-28"/>
              <w:jc w:val="both"/>
              <w:rPr>
                <w:rFonts w:ascii="Times New Roman" w:eastAsia="Arial" w:hAnsi="Times New Roman" w:cs="Times New Roman"/>
                <w:sz w:val="24"/>
                <w:szCs w:val="24"/>
                <w:lang w:eastAsia="uk-UA"/>
              </w:rPr>
            </w:pPr>
          </w:p>
          <w:p w14:paraId="55417121" w14:textId="72E1A9B0" w:rsidR="00964BD0" w:rsidRPr="00560526" w:rsidRDefault="00964BD0" w:rsidP="001229D2">
            <w:pPr>
              <w:keepNext/>
              <w:keepLines/>
              <w:widowControl w:val="0"/>
              <w:tabs>
                <w:tab w:val="left" w:pos="284"/>
              </w:tabs>
              <w:autoSpaceDE w:val="0"/>
              <w:autoSpaceDN w:val="0"/>
              <w:ind w:left="-28"/>
              <w:jc w:val="both"/>
              <w:rPr>
                <w:rFonts w:ascii="Times New Roman" w:eastAsia="Arial" w:hAnsi="Times New Roman" w:cs="Times New Roman"/>
                <w:sz w:val="24"/>
                <w:szCs w:val="24"/>
                <w:lang w:eastAsia="uk-UA"/>
              </w:rPr>
            </w:pPr>
            <w:r w:rsidRPr="00560526">
              <w:rPr>
                <w:rFonts w:ascii="Times New Roman" w:eastAsia="Arial" w:hAnsi="Times New Roman" w:cs="Times New Roman"/>
                <w:sz w:val="24"/>
                <w:szCs w:val="24"/>
                <w:lang w:eastAsia="uk-UA"/>
              </w:rPr>
              <w:t xml:space="preserve">При укладанні договору на строк, менший ніж </w:t>
            </w:r>
            <w:r w:rsidR="00B95C4F" w:rsidRPr="00560526">
              <w:rPr>
                <w:rFonts w:ascii="Times New Roman" w:eastAsia="Arial" w:hAnsi="Times New Roman" w:cs="Times New Roman"/>
                <w:sz w:val="24"/>
                <w:szCs w:val="24"/>
                <w:lang w:eastAsia="uk-UA"/>
              </w:rPr>
              <w:t>шість місяців</w:t>
            </w:r>
            <w:r w:rsidRPr="00560526">
              <w:rPr>
                <w:rFonts w:ascii="Times New Roman" w:eastAsia="Arial" w:hAnsi="Times New Roman" w:cs="Times New Roman"/>
                <w:sz w:val="24"/>
                <w:szCs w:val="24"/>
                <w:lang w:eastAsia="uk-UA"/>
              </w:rPr>
              <w:t xml:space="preserve">, застосовуються такі строки дії договору: 15 днів, </w:t>
            </w:r>
            <w:r w:rsidR="00B95C4F" w:rsidRPr="00560526">
              <w:rPr>
                <w:rFonts w:ascii="Times New Roman" w:eastAsia="Arial" w:hAnsi="Times New Roman" w:cs="Times New Roman"/>
                <w:sz w:val="24"/>
                <w:szCs w:val="24"/>
                <w:lang w:eastAsia="uk-UA"/>
              </w:rPr>
              <w:t xml:space="preserve">21 день, </w:t>
            </w:r>
            <w:r w:rsidR="00B95C4F" w:rsidRPr="00560526">
              <w:rPr>
                <w:rFonts w:ascii="Times New Roman" w:hAnsi="Times New Roman" w:cs="Times New Roman"/>
                <w:bCs/>
                <w:color w:val="333333"/>
                <w:sz w:val="24"/>
                <w:szCs w:val="24"/>
                <w:shd w:val="clear" w:color="auto" w:fill="FFFFFF"/>
              </w:rPr>
              <w:t>один місяць, два місяці, три місяці, чотири місяці, п’ять місяців</w:t>
            </w:r>
            <w:r w:rsidRPr="00560526">
              <w:rPr>
                <w:rFonts w:ascii="Times New Roman" w:eastAsia="Arial" w:hAnsi="Times New Roman" w:cs="Times New Roman"/>
                <w:sz w:val="24"/>
                <w:szCs w:val="24"/>
                <w:lang w:eastAsia="uk-UA"/>
              </w:rPr>
              <w:t>.</w:t>
            </w:r>
          </w:p>
          <w:bookmarkEnd w:id="1"/>
          <w:p w14:paraId="4EAEDE75" w14:textId="77777777" w:rsidR="008E5E0A" w:rsidRPr="00560526" w:rsidRDefault="008E5E0A" w:rsidP="008E5E0A">
            <w:pPr>
              <w:widowControl w:val="0"/>
              <w:tabs>
                <w:tab w:val="left" w:pos="993"/>
              </w:tabs>
              <w:autoSpaceDE w:val="0"/>
              <w:autoSpaceDN w:val="0"/>
              <w:ind w:right="-1"/>
              <w:jc w:val="both"/>
              <w:rPr>
                <w:rFonts w:ascii="Times New Roman" w:hAnsi="Times New Roman" w:cs="Times New Roman"/>
                <w:bCs/>
                <w:color w:val="333333"/>
                <w:sz w:val="24"/>
                <w:szCs w:val="24"/>
                <w:shd w:val="clear" w:color="auto" w:fill="FFFFFF"/>
              </w:rPr>
            </w:pPr>
          </w:p>
          <w:p w14:paraId="1B1901E2" w14:textId="286891D2" w:rsidR="008E5E0A" w:rsidRPr="00560526" w:rsidRDefault="008E5E0A" w:rsidP="008E5E0A">
            <w:pPr>
              <w:widowControl w:val="0"/>
              <w:tabs>
                <w:tab w:val="left" w:pos="993"/>
              </w:tabs>
              <w:autoSpaceDE w:val="0"/>
              <w:autoSpaceDN w:val="0"/>
              <w:ind w:right="-1"/>
              <w:jc w:val="both"/>
              <w:rPr>
                <w:rFonts w:ascii="Times New Roman" w:hAnsi="Times New Roman" w:cs="Times New Roman"/>
                <w:bCs/>
                <w:color w:val="333333"/>
                <w:sz w:val="24"/>
                <w:szCs w:val="24"/>
                <w:shd w:val="clear" w:color="auto" w:fill="FFFFFF"/>
              </w:rPr>
            </w:pPr>
            <w:r w:rsidRPr="00560526">
              <w:rPr>
                <w:rFonts w:ascii="Times New Roman" w:hAnsi="Times New Roman" w:cs="Times New Roman"/>
                <w:bCs/>
                <w:color w:val="333333"/>
                <w:sz w:val="24"/>
                <w:szCs w:val="24"/>
                <w:shd w:val="clear" w:color="auto" w:fill="FFFFFF"/>
              </w:rPr>
              <w:t xml:space="preserve">Внутрішній договір страхування набирає чинності з дати та часу початку строку його дії, визначених у такому договорі, але не раніше дати і часу внесення запису про такий договір до Єдиної централізованої бази даних, та припиняється о 24 години дати, визначеної таким договором як дата припинення строку дії договору. </w:t>
            </w:r>
          </w:p>
          <w:p w14:paraId="17B61AD2" w14:textId="28A193DD" w:rsidR="00A50088" w:rsidRPr="00560526" w:rsidRDefault="6D4DCFD9" w:rsidP="00560526">
            <w:pPr>
              <w:keepNext/>
              <w:keepLines/>
              <w:widowControl w:val="0"/>
              <w:tabs>
                <w:tab w:val="left" w:pos="284"/>
              </w:tabs>
              <w:autoSpaceDE w:val="0"/>
              <w:autoSpaceDN w:val="0"/>
              <w:jc w:val="both"/>
              <w:rPr>
                <w:rFonts w:ascii="Times New Roman" w:eastAsia="Times New Roman" w:hAnsi="Times New Roman" w:cs="Times New Roman"/>
                <w:sz w:val="24"/>
                <w:szCs w:val="24"/>
              </w:rPr>
            </w:pPr>
            <w:r w:rsidRPr="00560526">
              <w:rPr>
                <w:rFonts w:ascii="Times New Roman" w:eastAsia="Times New Roman" w:hAnsi="Times New Roman" w:cs="Times New Roman"/>
                <w:sz w:val="24"/>
                <w:szCs w:val="24"/>
              </w:rPr>
              <w:t>Договір укладається на строк, зазначений в Полісі та Індивідуальній пропозиції. Строк дії Договору не може бути продовжений</w:t>
            </w:r>
            <w:r w:rsidR="24E53B11" w:rsidRPr="00560526">
              <w:rPr>
                <w:rFonts w:ascii="Times New Roman" w:eastAsia="Times New Roman" w:hAnsi="Times New Roman" w:cs="Times New Roman"/>
                <w:sz w:val="24"/>
                <w:szCs w:val="24"/>
              </w:rPr>
              <w:t>.</w:t>
            </w:r>
          </w:p>
        </w:tc>
      </w:tr>
      <w:tr w:rsidR="00940058" w:rsidRPr="00560526" w14:paraId="05415F98" w14:textId="77777777" w:rsidTr="7211ECC9">
        <w:tc>
          <w:tcPr>
            <w:tcW w:w="671" w:type="dxa"/>
            <w:vAlign w:val="center"/>
          </w:tcPr>
          <w:p w14:paraId="0102F481" w14:textId="77777777" w:rsidR="00C82795" w:rsidRPr="00560526" w:rsidRDefault="00C82795" w:rsidP="00C82795">
            <w:pPr>
              <w:jc w:val="center"/>
              <w:rPr>
                <w:rFonts w:ascii="Times New Roman" w:hAnsi="Times New Roman" w:cs="Times New Roman"/>
                <w:sz w:val="24"/>
                <w:szCs w:val="24"/>
                <w:lang w:val="en-US"/>
              </w:rPr>
            </w:pPr>
            <w:r w:rsidRPr="00560526">
              <w:rPr>
                <w:rFonts w:ascii="Times New Roman" w:hAnsi="Times New Roman" w:cs="Times New Roman"/>
                <w:sz w:val="24"/>
                <w:szCs w:val="24"/>
                <w:lang w:val="en-US"/>
              </w:rPr>
              <w:t>10</w:t>
            </w:r>
          </w:p>
        </w:tc>
        <w:tc>
          <w:tcPr>
            <w:tcW w:w="2839" w:type="dxa"/>
          </w:tcPr>
          <w:p w14:paraId="696AAA2A" w14:textId="77777777" w:rsidR="00C82795" w:rsidRPr="00560526" w:rsidRDefault="00C82795" w:rsidP="00E57456">
            <w:pPr>
              <w:rPr>
                <w:rFonts w:ascii="Times New Roman" w:hAnsi="Times New Roman" w:cs="Times New Roman"/>
                <w:sz w:val="24"/>
                <w:szCs w:val="24"/>
              </w:rPr>
            </w:pPr>
            <w:r w:rsidRPr="00560526">
              <w:rPr>
                <w:rFonts w:ascii="Times New Roman" w:hAnsi="Times New Roman" w:cs="Times New Roman"/>
                <w:sz w:val="24"/>
                <w:szCs w:val="24"/>
              </w:rPr>
              <w:t>Розмір страхової суми (ліміту відповідальності)</w:t>
            </w:r>
          </w:p>
        </w:tc>
        <w:tc>
          <w:tcPr>
            <w:tcW w:w="7194" w:type="dxa"/>
          </w:tcPr>
          <w:p w14:paraId="77163C73" w14:textId="209774E4" w:rsidR="001229D2" w:rsidRPr="00560526" w:rsidRDefault="001229D2" w:rsidP="00B616D0">
            <w:pPr>
              <w:widowControl w:val="0"/>
              <w:tabs>
                <w:tab w:val="left" w:pos="993"/>
              </w:tabs>
              <w:autoSpaceDE w:val="0"/>
              <w:autoSpaceDN w:val="0"/>
              <w:ind w:left="9" w:right="-1"/>
              <w:jc w:val="both"/>
              <w:rPr>
                <w:rFonts w:ascii="Times New Roman" w:hAnsi="Times New Roman" w:cs="Times New Roman"/>
                <w:bCs/>
                <w:color w:val="333333"/>
                <w:sz w:val="24"/>
                <w:szCs w:val="24"/>
                <w:shd w:val="clear" w:color="auto" w:fill="FFFFFF"/>
              </w:rPr>
            </w:pPr>
            <w:bookmarkStart w:id="2" w:name="_Hlk166856766"/>
            <w:r w:rsidRPr="00560526">
              <w:rPr>
                <w:rFonts w:ascii="Times New Roman" w:hAnsi="Times New Roman" w:cs="Times New Roman"/>
                <w:bCs/>
                <w:color w:val="333333"/>
                <w:sz w:val="24"/>
                <w:szCs w:val="24"/>
                <w:shd w:val="clear" w:color="auto" w:fill="FFFFFF"/>
              </w:rPr>
              <w:t xml:space="preserve">Розмір страхової суми за шкоду, заподіяну життю та здоров’ю потерпілих осіб, за договорами страхування, </w:t>
            </w:r>
            <w:r w:rsidR="00DD0A3E">
              <w:rPr>
                <w:rFonts w:ascii="Times New Roman" w:hAnsi="Times New Roman" w:cs="Times New Roman"/>
                <w:bCs/>
                <w:color w:val="333333"/>
                <w:sz w:val="24"/>
                <w:szCs w:val="24"/>
                <w:shd w:val="clear" w:color="auto" w:fill="FFFFFF"/>
              </w:rPr>
              <w:t xml:space="preserve">укладеними, </w:t>
            </w:r>
            <w:r w:rsidR="00FC44F5" w:rsidRPr="004B446A">
              <w:rPr>
                <w:rFonts w:ascii="Times New Roman" w:hAnsi="Times New Roman" w:cs="Times New Roman"/>
                <w:bCs/>
                <w:color w:val="333333"/>
                <w:sz w:val="24"/>
                <w:szCs w:val="24"/>
                <w:shd w:val="clear" w:color="auto" w:fill="FFFFFF"/>
              </w:rPr>
              <w:t>починаючи з 2025  року, та до 1 січня року, наступного після року припинення чи скасування воєнного стану в Україні</w:t>
            </w:r>
            <w:r w:rsidRPr="001E302D">
              <w:rPr>
                <w:rFonts w:ascii="Times New Roman" w:hAnsi="Times New Roman" w:cs="Times New Roman"/>
                <w:bCs/>
                <w:color w:val="333333"/>
                <w:sz w:val="24"/>
                <w:szCs w:val="24"/>
                <w:shd w:val="clear" w:color="auto" w:fill="FFFFFF"/>
              </w:rPr>
              <w:t xml:space="preserve">, </w:t>
            </w:r>
            <w:r w:rsidRPr="00560526">
              <w:rPr>
                <w:rFonts w:ascii="Times New Roman" w:hAnsi="Times New Roman" w:cs="Times New Roman"/>
                <w:bCs/>
                <w:color w:val="333333"/>
                <w:sz w:val="24"/>
                <w:szCs w:val="24"/>
                <w:shd w:val="clear" w:color="auto" w:fill="FFFFFF"/>
              </w:rPr>
              <w:t>становить:</w:t>
            </w:r>
          </w:p>
          <w:p w14:paraId="2B1A0CB4" w14:textId="77777777" w:rsidR="001229D2" w:rsidRPr="00560526" w:rsidRDefault="001229D2" w:rsidP="00B616D0">
            <w:pPr>
              <w:widowControl w:val="0"/>
              <w:tabs>
                <w:tab w:val="left" w:pos="284"/>
              </w:tabs>
              <w:autoSpaceDE w:val="0"/>
              <w:autoSpaceDN w:val="0"/>
              <w:ind w:left="293" w:hanging="142"/>
              <w:jc w:val="both"/>
              <w:rPr>
                <w:rFonts w:ascii="Times New Roman" w:eastAsia="Times New Roman" w:hAnsi="Times New Roman" w:cs="Times New Roman"/>
                <w:sz w:val="24"/>
                <w:szCs w:val="24"/>
              </w:rPr>
            </w:pPr>
            <w:r w:rsidRPr="00560526">
              <w:rPr>
                <w:rFonts w:ascii="Times New Roman" w:eastAsia="Times New Roman" w:hAnsi="Times New Roman" w:cs="Times New Roman"/>
                <w:sz w:val="24"/>
                <w:szCs w:val="24"/>
              </w:rPr>
              <w:lastRenderedPageBreak/>
              <w:t xml:space="preserve">- 500 000 гривень на одну потерпілу особу та </w:t>
            </w:r>
          </w:p>
          <w:p w14:paraId="216611DC" w14:textId="77777777" w:rsidR="001229D2" w:rsidRPr="00560526" w:rsidRDefault="001229D2" w:rsidP="00B616D0">
            <w:pPr>
              <w:widowControl w:val="0"/>
              <w:tabs>
                <w:tab w:val="left" w:pos="284"/>
              </w:tabs>
              <w:autoSpaceDE w:val="0"/>
              <w:autoSpaceDN w:val="0"/>
              <w:ind w:left="293" w:hanging="142"/>
              <w:jc w:val="both"/>
              <w:rPr>
                <w:rFonts w:ascii="Times New Roman" w:eastAsia="Times New Roman" w:hAnsi="Times New Roman" w:cs="Times New Roman"/>
                <w:sz w:val="24"/>
                <w:szCs w:val="24"/>
              </w:rPr>
            </w:pPr>
            <w:r w:rsidRPr="00560526">
              <w:rPr>
                <w:rFonts w:ascii="Times New Roman" w:eastAsia="Times New Roman" w:hAnsi="Times New Roman" w:cs="Times New Roman"/>
                <w:sz w:val="24"/>
                <w:szCs w:val="24"/>
              </w:rPr>
              <w:t xml:space="preserve">- 5 мільйонів гривень на один страховий випадок незалежно від кількості потерпілих осіб. </w:t>
            </w:r>
          </w:p>
          <w:p w14:paraId="63C7EECD" w14:textId="0DB04001" w:rsidR="001229D2" w:rsidRPr="00560526" w:rsidRDefault="001229D2" w:rsidP="00B616D0">
            <w:pPr>
              <w:widowControl w:val="0"/>
              <w:tabs>
                <w:tab w:val="left" w:pos="0"/>
                <w:tab w:val="left" w:pos="993"/>
              </w:tabs>
              <w:autoSpaceDE w:val="0"/>
              <w:autoSpaceDN w:val="0"/>
              <w:ind w:left="9" w:right="-1" w:hanging="9"/>
              <w:jc w:val="both"/>
              <w:rPr>
                <w:rFonts w:ascii="Times New Roman" w:hAnsi="Times New Roman" w:cs="Times New Roman"/>
                <w:bCs/>
                <w:color w:val="333333"/>
                <w:sz w:val="24"/>
                <w:szCs w:val="24"/>
                <w:shd w:val="clear" w:color="auto" w:fill="FFFFFF"/>
              </w:rPr>
            </w:pPr>
            <w:r w:rsidRPr="00560526">
              <w:rPr>
                <w:rFonts w:ascii="Times New Roman" w:hAnsi="Times New Roman" w:cs="Times New Roman"/>
                <w:bCs/>
                <w:color w:val="333333"/>
                <w:sz w:val="24"/>
                <w:szCs w:val="24"/>
                <w:shd w:val="clear" w:color="auto" w:fill="FFFFFF"/>
              </w:rPr>
              <w:t xml:space="preserve">Розмір страхової суми за шкоду, заподіяну майну потерпілих осіб, </w:t>
            </w:r>
            <w:r w:rsidR="00FC44F5" w:rsidRPr="003E3B13">
              <w:rPr>
                <w:rFonts w:ascii="Times New Roman" w:hAnsi="Times New Roman" w:cs="Times New Roman"/>
                <w:bCs/>
                <w:color w:val="333333"/>
                <w:sz w:val="24"/>
                <w:szCs w:val="24"/>
                <w:shd w:val="clear" w:color="auto" w:fill="FFFFFF"/>
              </w:rPr>
              <w:t>починаючи з 2025  року, та до 1 січня року, наступного після року припинення чи скасування воєнного стану в Україні</w:t>
            </w:r>
            <w:r w:rsidRPr="00560526">
              <w:rPr>
                <w:rFonts w:ascii="Times New Roman" w:hAnsi="Times New Roman" w:cs="Times New Roman"/>
                <w:bCs/>
                <w:color w:val="333333"/>
                <w:sz w:val="24"/>
                <w:szCs w:val="24"/>
                <w:shd w:val="clear" w:color="auto" w:fill="FFFFFF"/>
              </w:rPr>
              <w:t>, становить:</w:t>
            </w:r>
          </w:p>
          <w:p w14:paraId="08210C10" w14:textId="77777777" w:rsidR="001229D2" w:rsidRPr="00560526" w:rsidRDefault="001229D2" w:rsidP="00B616D0">
            <w:pPr>
              <w:widowControl w:val="0"/>
              <w:tabs>
                <w:tab w:val="left" w:pos="284"/>
              </w:tabs>
              <w:autoSpaceDE w:val="0"/>
              <w:autoSpaceDN w:val="0"/>
              <w:ind w:left="293" w:hanging="142"/>
              <w:jc w:val="both"/>
              <w:rPr>
                <w:rFonts w:ascii="Times New Roman" w:eastAsia="Times New Roman" w:hAnsi="Times New Roman" w:cs="Times New Roman"/>
                <w:sz w:val="24"/>
                <w:szCs w:val="24"/>
              </w:rPr>
            </w:pPr>
            <w:r w:rsidRPr="00560526">
              <w:rPr>
                <w:rFonts w:ascii="Times New Roman" w:eastAsia="Times New Roman" w:hAnsi="Times New Roman" w:cs="Times New Roman"/>
                <w:sz w:val="24"/>
                <w:szCs w:val="24"/>
              </w:rPr>
              <w:t xml:space="preserve">- 250 000 гривень на одну потерпілу особу та </w:t>
            </w:r>
          </w:p>
          <w:p w14:paraId="76D87044" w14:textId="77777777" w:rsidR="001229D2" w:rsidRPr="00560526" w:rsidRDefault="001229D2" w:rsidP="00B616D0">
            <w:pPr>
              <w:widowControl w:val="0"/>
              <w:tabs>
                <w:tab w:val="left" w:pos="284"/>
              </w:tabs>
              <w:autoSpaceDE w:val="0"/>
              <w:autoSpaceDN w:val="0"/>
              <w:ind w:left="293" w:hanging="142"/>
              <w:jc w:val="both"/>
              <w:rPr>
                <w:rFonts w:ascii="Times New Roman" w:eastAsia="Times New Roman" w:hAnsi="Times New Roman" w:cs="Times New Roman"/>
                <w:sz w:val="24"/>
                <w:szCs w:val="24"/>
              </w:rPr>
            </w:pPr>
            <w:r w:rsidRPr="00560526">
              <w:rPr>
                <w:rFonts w:ascii="Times New Roman" w:eastAsia="Times New Roman" w:hAnsi="Times New Roman" w:cs="Times New Roman"/>
                <w:sz w:val="24"/>
                <w:szCs w:val="24"/>
              </w:rPr>
              <w:t xml:space="preserve">- 1,25 мільйона гривень на один страховий випадок незалежно від кількості потерпілих осіб. </w:t>
            </w:r>
          </w:p>
          <w:bookmarkEnd w:id="2"/>
          <w:p w14:paraId="4AD5C05C" w14:textId="152AAF36" w:rsidR="00DA78EF" w:rsidRPr="00560526" w:rsidRDefault="00DA78EF" w:rsidP="00D43CA3">
            <w:pPr>
              <w:keepNext/>
              <w:keepLines/>
              <w:tabs>
                <w:tab w:val="left" w:pos="284"/>
              </w:tabs>
              <w:ind w:left="-22"/>
              <w:jc w:val="both"/>
              <w:rPr>
                <w:rFonts w:ascii="Times New Roman" w:eastAsia="Times New Roman" w:hAnsi="Times New Roman" w:cs="Times New Roman"/>
                <w:sz w:val="24"/>
                <w:szCs w:val="24"/>
                <w:lang w:eastAsia="uk-UA"/>
              </w:rPr>
            </w:pPr>
          </w:p>
        </w:tc>
      </w:tr>
      <w:tr w:rsidR="00940058" w:rsidRPr="00560526" w14:paraId="46BD1464" w14:textId="77777777" w:rsidTr="7211ECC9">
        <w:tc>
          <w:tcPr>
            <w:tcW w:w="671" w:type="dxa"/>
            <w:vAlign w:val="center"/>
          </w:tcPr>
          <w:p w14:paraId="37FCF959" w14:textId="77777777" w:rsidR="00C82795" w:rsidRPr="00560526" w:rsidRDefault="00C82795" w:rsidP="00C82795">
            <w:pPr>
              <w:jc w:val="center"/>
              <w:rPr>
                <w:rFonts w:ascii="Times New Roman" w:hAnsi="Times New Roman" w:cs="Times New Roman"/>
                <w:sz w:val="24"/>
                <w:szCs w:val="24"/>
                <w:lang w:val="en-US"/>
              </w:rPr>
            </w:pPr>
            <w:r w:rsidRPr="00560526">
              <w:rPr>
                <w:rFonts w:ascii="Times New Roman" w:hAnsi="Times New Roman" w:cs="Times New Roman"/>
                <w:sz w:val="24"/>
                <w:szCs w:val="24"/>
                <w:lang w:val="en-US"/>
              </w:rPr>
              <w:lastRenderedPageBreak/>
              <w:t>11</w:t>
            </w:r>
          </w:p>
        </w:tc>
        <w:tc>
          <w:tcPr>
            <w:tcW w:w="2839" w:type="dxa"/>
          </w:tcPr>
          <w:p w14:paraId="7EF6AED5" w14:textId="77777777" w:rsidR="00C82795" w:rsidRPr="00560526" w:rsidRDefault="00C82795" w:rsidP="00E57456">
            <w:pPr>
              <w:rPr>
                <w:rFonts w:ascii="Times New Roman" w:hAnsi="Times New Roman" w:cs="Times New Roman"/>
                <w:sz w:val="24"/>
                <w:szCs w:val="24"/>
              </w:rPr>
            </w:pPr>
            <w:r w:rsidRPr="00560526">
              <w:rPr>
                <w:rFonts w:ascii="Times New Roman" w:hAnsi="Times New Roman" w:cs="Times New Roman"/>
                <w:sz w:val="24"/>
                <w:szCs w:val="24"/>
              </w:rPr>
              <w:t>Франшиза</w:t>
            </w:r>
          </w:p>
        </w:tc>
        <w:tc>
          <w:tcPr>
            <w:tcW w:w="7194" w:type="dxa"/>
          </w:tcPr>
          <w:p w14:paraId="589E29F9" w14:textId="56DF0939" w:rsidR="00C97BDD" w:rsidRPr="00560526" w:rsidRDefault="001229D2" w:rsidP="001229D2">
            <w:pPr>
              <w:pStyle w:val="rvps2"/>
              <w:shd w:val="clear" w:color="auto" w:fill="FFFFFF"/>
              <w:spacing w:before="0" w:beforeAutospacing="0" w:after="150" w:afterAutospacing="0"/>
              <w:jc w:val="both"/>
              <w:rPr>
                <w:color w:val="333333"/>
              </w:rPr>
            </w:pPr>
            <w:bookmarkStart w:id="3" w:name="_Hlk166856748"/>
            <w:r w:rsidRPr="00560526">
              <w:rPr>
                <w:color w:val="333333"/>
              </w:rPr>
              <w:t>П</w:t>
            </w:r>
            <w:r w:rsidR="008E5E0A" w:rsidRPr="00560526">
              <w:rPr>
                <w:color w:val="333333"/>
              </w:rPr>
              <w:t xml:space="preserve">ри укладанні договору страхування </w:t>
            </w:r>
            <w:r w:rsidRPr="00560526">
              <w:rPr>
                <w:color w:val="333333"/>
              </w:rPr>
              <w:t xml:space="preserve">на умовах Закону 3720 франшиза </w:t>
            </w:r>
            <w:r w:rsidR="00DA78EF" w:rsidRPr="00560526">
              <w:rPr>
                <w:color w:val="333333"/>
              </w:rPr>
              <w:t>не застосовується.</w:t>
            </w:r>
            <w:bookmarkEnd w:id="3"/>
          </w:p>
        </w:tc>
      </w:tr>
      <w:tr w:rsidR="00940058" w:rsidRPr="00560526" w14:paraId="1E70B414" w14:textId="77777777" w:rsidTr="7211ECC9">
        <w:tc>
          <w:tcPr>
            <w:tcW w:w="671" w:type="dxa"/>
            <w:vAlign w:val="center"/>
          </w:tcPr>
          <w:p w14:paraId="5EC41F7C" w14:textId="77777777" w:rsidR="00C82795" w:rsidRPr="00560526" w:rsidRDefault="00C82795" w:rsidP="00C82795">
            <w:pPr>
              <w:jc w:val="center"/>
              <w:rPr>
                <w:rFonts w:ascii="Times New Roman" w:hAnsi="Times New Roman" w:cs="Times New Roman"/>
                <w:sz w:val="24"/>
                <w:szCs w:val="24"/>
                <w:lang w:val="en-US"/>
              </w:rPr>
            </w:pPr>
            <w:r w:rsidRPr="00560526">
              <w:rPr>
                <w:rFonts w:ascii="Times New Roman" w:hAnsi="Times New Roman" w:cs="Times New Roman"/>
                <w:sz w:val="24"/>
                <w:szCs w:val="24"/>
                <w:lang w:val="en-US"/>
              </w:rPr>
              <w:t>12</w:t>
            </w:r>
          </w:p>
        </w:tc>
        <w:tc>
          <w:tcPr>
            <w:tcW w:w="2839" w:type="dxa"/>
          </w:tcPr>
          <w:p w14:paraId="24F8CC1D" w14:textId="77777777" w:rsidR="00C82795" w:rsidRPr="00560526" w:rsidRDefault="00C82795" w:rsidP="00E57456">
            <w:pPr>
              <w:rPr>
                <w:rFonts w:ascii="Times New Roman" w:hAnsi="Times New Roman" w:cs="Times New Roman"/>
                <w:sz w:val="24"/>
                <w:szCs w:val="24"/>
              </w:rPr>
            </w:pPr>
            <w:r w:rsidRPr="00560526">
              <w:rPr>
                <w:rFonts w:ascii="Times New Roman" w:hAnsi="Times New Roman" w:cs="Times New Roman"/>
                <w:sz w:val="24"/>
                <w:szCs w:val="24"/>
              </w:rPr>
              <w:t>Розмір страхової премії / страхового тарифу</w:t>
            </w:r>
          </w:p>
        </w:tc>
        <w:tc>
          <w:tcPr>
            <w:tcW w:w="7194" w:type="dxa"/>
          </w:tcPr>
          <w:p w14:paraId="3A1EAC08" w14:textId="309A7091" w:rsidR="001229D2" w:rsidRPr="00560526" w:rsidRDefault="001229D2" w:rsidP="001229D2">
            <w:pPr>
              <w:widowControl w:val="0"/>
              <w:tabs>
                <w:tab w:val="left" w:pos="993"/>
              </w:tabs>
              <w:autoSpaceDE w:val="0"/>
              <w:autoSpaceDN w:val="0"/>
              <w:ind w:right="-1"/>
              <w:jc w:val="both"/>
              <w:rPr>
                <w:rFonts w:ascii="Times New Roman" w:hAnsi="Times New Roman" w:cs="Times New Roman"/>
                <w:bCs/>
                <w:color w:val="333333"/>
                <w:sz w:val="24"/>
                <w:szCs w:val="24"/>
                <w:shd w:val="clear" w:color="auto" w:fill="FFFFFF"/>
              </w:rPr>
            </w:pPr>
            <w:r w:rsidRPr="00560526">
              <w:rPr>
                <w:rFonts w:ascii="Times New Roman" w:hAnsi="Times New Roman" w:cs="Times New Roman"/>
                <w:bCs/>
                <w:color w:val="333333"/>
                <w:sz w:val="24"/>
                <w:szCs w:val="24"/>
                <w:shd w:val="clear" w:color="auto" w:fill="FFFFFF"/>
              </w:rPr>
              <w:t xml:space="preserve">Розмір страхової премії (платежу, внеску) за договором страхування визначається страховиком самостійно шляхом добутку розміру базового страхового платежу та значень відповідних коригуючих коефіцієнтів, затверджених рішенням Правління Страховика. </w:t>
            </w:r>
            <w:r w:rsidR="00FC44F5">
              <w:rPr>
                <w:rFonts w:ascii="Times New Roman" w:hAnsi="Times New Roman" w:cs="Times New Roman"/>
                <w:bCs/>
                <w:color w:val="333333"/>
                <w:sz w:val="24"/>
                <w:szCs w:val="24"/>
                <w:shd w:val="clear" w:color="auto" w:fill="FFFFFF"/>
              </w:rPr>
              <w:t xml:space="preserve">Страхова премія залежить від типу транспортного засобу, </w:t>
            </w:r>
            <w:r w:rsidR="007B4B22">
              <w:rPr>
                <w:rFonts w:ascii="Times New Roman" w:hAnsi="Times New Roman" w:cs="Times New Roman"/>
                <w:bCs/>
                <w:color w:val="333333"/>
                <w:sz w:val="24"/>
                <w:szCs w:val="24"/>
                <w:shd w:val="clear" w:color="auto" w:fill="FFFFFF"/>
              </w:rPr>
              <w:t xml:space="preserve">особливостей його використання, </w:t>
            </w:r>
            <w:r w:rsidR="00FC44F5">
              <w:rPr>
                <w:rFonts w:ascii="Times New Roman" w:hAnsi="Times New Roman" w:cs="Times New Roman"/>
                <w:bCs/>
                <w:color w:val="333333"/>
                <w:sz w:val="24"/>
                <w:szCs w:val="24"/>
                <w:shd w:val="clear" w:color="auto" w:fill="FFFFFF"/>
              </w:rPr>
              <w:t xml:space="preserve">строку </w:t>
            </w:r>
            <w:r w:rsidR="007B4B22">
              <w:rPr>
                <w:rFonts w:ascii="Times New Roman" w:hAnsi="Times New Roman" w:cs="Times New Roman"/>
                <w:bCs/>
                <w:color w:val="333333"/>
                <w:sz w:val="24"/>
                <w:szCs w:val="24"/>
                <w:shd w:val="clear" w:color="auto" w:fill="FFFFFF"/>
              </w:rPr>
              <w:t xml:space="preserve">та обмежень </w:t>
            </w:r>
            <w:r w:rsidR="00FC44F5">
              <w:rPr>
                <w:rFonts w:ascii="Times New Roman" w:hAnsi="Times New Roman" w:cs="Times New Roman"/>
                <w:bCs/>
                <w:color w:val="333333"/>
                <w:sz w:val="24"/>
                <w:szCs w:val="24"/>
                <w:shd w:val="clear" w:color="auto" w:fill="FFFFFF"/>
              </w:rPr>
              <w:t xml:space="preserve">страхування, місця реєстрації власника транспортного засобу </w:t>
            </w:r>
            <w:r w:rsidR="007B4B22">
              <w:rPr>
                <w:rFonts w:ascii="Times New Roman" w:hAnsi="Times New Roman" w:cs="Times New Roman"/>
                <w:bCs/>
                <w:color w:val="333333"/>
                <w:sz w:val="24"/>
                <w:szCs w:val="24"/>
                <w:shd w:val="clear" w:color="auto" w:fill="FFFFFF"/>
              </w:rPr>
              <w:t>та інших факторів, що впливають на ризик.</w:t>
            </w:r>
          </w:p>
          <w:p w14:paraId="45BA8C1E" w14:textId="5A993E9E" w:rsidR="001229D2" w:rsidRPr="00560526" w:rsidRDefault="001229D2" w:rsidP="001229D2">
            <w:pPr>
              <w:widowControl w:val="0"/>
              <w:tabs>
                <w:tab w:val="left" w:pos="993"/>
              </w:tabs>
              <w:autoSpaceDE w:val="0"/>
              <w:autoSpaceDN w:val="0"/>
              <w:ind w:right="-1"/>
              <w:jc w:val="both"/>
              <w:rPr>
                <w:rFonts w:ascii="Times New Roman" w:hAnsi="Times New Roman" w:cs="Times New Roman"/>
                <w:bCs/>
                <w:color w:val="333333"/>
                <w:sz w:val="24"/>
                <w:szCs w:val="24"/>
                <w:shd w:val="clear" w:color="auto" w:fill="FFFFFF"/>
              </w:rPr>
            </w:pPr>
            <w:r w:rsidRPr="00560526">
              <w:rPr>
                <w:rFonts w:ascii="Times New Roman" w:hAnsi="Times New Roman" w:cs="Times New Roman"/>
                <w:bCs/>
                <w:color w:val="333333"/>
                <w:sz w:val="24"/>
                <w:szCs w:val="24"/>
                <w:shd w:val="clear" w:color="auto" w:fill="FFFFFF"/>
              </w:rPr>
              <w:t xml:space="preserve">Розмір страхової премії за </w:t>
            </w:r>
            <w:hyperlink r:id="rId11">
              <w:r w:rsidRPr="00560526">
                <w:rPr>
                  <w:rFonts w:ascii="Times New Roman" w:hAnsi="Times New Roman" w:cs="Times New Roman"/>
                  <w:bCs/>
                  <w:color w:val="333333"/>
                  <w:sz w:val="24"/>
                  <w:szCs w:val="24"/>
                  <w:shd w:val="clear" w:color="auto" w:fill="FFFFFF"/>
                </w:rPr>
                <w:t>внутріш</w:t>
              </w:r>
            </w:hyperlink>
            <w:r w:rsidRPr="00560526">
              <w:rPr>
                <w:rFonts w:ascii="Times New Roman" w:hAnsi="Times New Roman" w:cs="Times New Roman"/>
                <w:bCs/>
                <w:color w:val="333333"/>
                <w:sz w:val="24"/>
                <w:szCs w:val="24"/>
                <w:shd w:val="clear" w:color="auto" w:fill="FFFFFF"/>
              </w:rPr>
              <w:t xml:space="preserve">нім договором страхування зменшується на 50 відсотків для страхувальника, який є: громадянином України – учасником бойових дій, </w:t>
            </w:r>
            <w:r w:rsidR="00FC44F5">
              <w:rPr>
                <w:rFonts w:ascii="Times New Roman" w:hAnsi="Times New Roman" w:cs="Times New Roman"/>
                <w:bCs/>
                <w:color w:val="333333"/>
                <w:sz w:val="24"/>
                <w:szCs w:val="24"/>
                <w:shd w:val="clear" w:color="auto" w:fill="FFFFFF"/>
              </w:rPr>
              <w:t xml:space="preserve">особою з інвалідністю внаслідок війни, </w:t>
            </w:r>
            <w:r w:rsidRPr="00560526">
              <w:rPr>
                <w:rFonts w:ascii="Times New Roman" w:hAnsi="Times New Roman" w:cs="Times New Roman"/>
                <w:bCs/>
                <w:color w:val="333333"/>
                <w:sz w:val="24"/>
                <w:szCs w:val="24"/>
                <w:shd w:val="clear" w:color="auto" w:fill="FFFFFF"/>
              </w:rPr>
              <w:t>постраждалим учасником Революції гідності, учасником війни, особою з інвалідністю II групи, особою, яка постраждала внаслідок Чорнобильської катастрофи, віднесеною до I або II категорії, особою з інвалідністю I групи, пенсіонером, - щодо транспортного засобу, який має робочий об'єм двигуна до 2500 сантиметрів кубічних або потужність електродвигуна до 100 кіловат включно та належить цьому громадянину на праві власності. Зазначена пільга надається за умови особистого керування таким транспортним засобом страхувальником або особою, яка належить до визначених у цьому пункті категорій громадян України, а для осіб з інвалідністю І групи – також іншою особою за присутності страхувальника, та використовує транспортний засіб без мети надання платних послуг з перевезення пасажирів та/або вантажу. Пільга надається за умови надання страховику  відповідних підтвердних документів.</w:t>
            </w:r>
          </w:p>
          <w:p w14:paraId="209E333E" w14:textId="376ADE99" w:rsidR="001229D2" w:rsidRPr="00560526" w:rsidRDefault="001229D2" w:rsidP="001229D2">
            <w:pPr>
              <w:widowControl w:val="0"/>
              <w:tabs>
                <w:tab w:val="left" w:pos="993"/>
              </w:tabs>
              <w:autoSpaceDE w:val="0"/>
              <w:autoSpaceDN w:val="0"/>
              <w:ind w:right="-1"/>
              <w:jc w:val="both"/>
              <w:rPr>
                <w:rFonts w:ascii="Times New Roman" w:hAnsi="Times New Roman" w:cs="Times New Roman"/>
                <w:bCs/>
                <w:color w:val="333333"/>
                <w:sz w:val="24"/>
                <w:szCs w:val="24"/>
                <w:shd w:val="clear" w:color="auto" w:fill="FFFFFF"/>
              </w:rPr>
            </w:pPr>
            <w:r w:rsidRPr="00560526">
              <w:rPr>
                <w:rFonts w:ascii="Times New Roman" w:hAnsi="Times New Roman" w:cs="Times New Roman"/>
                <w:bCs/>
                <w:color w:val="333333"/>
                <w:sz w:val="24"/>
                <w:szCs w:val="24"/>
                <w:shd w:val="clear" w:color="auto" w:fill="FFFFFF"/>
              </w:rPr>
              <w:t xml:space="preserve">Зменшення розміру страхової премії, зазначене в цьому розділі, може </w:t>
            </w:r>
            <w:r w:rsidR="00FC44F5">
              <w:rPr>
                <w:rFonts w:ascii="Times New Roman" w:hAnsi="Times New Roman" w:cs="Times New Roman"/>
                <w:bCs/>
                <w:color w:val="333333"/>
                <w:sz w:val="24"/>
                <w:szCs w:val="24"/>
                <w:shd w:val="clear" w:color="auto" w:fill="FFFFFF"/>
              </w:rPr>
              <w:t>здійснюватися за умови відсутності протягом строку дії такого договору інших чинних внутрішніх договорів страхування, укладених із тим самим страхувальником із застосуванням такої знижки</w:t>
            </w:r>
            <w:r w:rsidRPr="00560526">
              <w:rPr>
                <w:rFonts w:ascii="Times New Roman" w:hAnsi="Times New Roman" w:cs="Times New Roman"/>
                <w:bCs/>
                <w:color w:val="333333"/>
                <w:sz w:val="24"/>
                <w:szCs w:val="24"/>
                <w:shd w:val="clear" w:color="auto" w:fill="FFFFFF"/>
              </w:rPr>
              <w:t>.</w:t>
            </w:r>
          </w:p>
          <w:p w14:paraId="640E94D6" w14:textId="65CE65A7" w:rsidR="001E7FC0" w:rsidRPr="00560526" w:rsidRDefault="001E7FC0" w:rsidP="001229D2">
            <w:pPr>
              <w:widowControl w:val="0"/>
              <w:tabs>
                <w:tab w:val="left" w:pos="993"/>
              </w:tabs>
              <w:autoSpaceDE w:val="0"/>
              <w:autoSpaceDN w:val="0"/>
              <w:ind w:left="142" w:right="-1"/>
              <w:jc w:val="both"/>
              <w:rPr>
                <w:rFonts w:ascii="Times New Roman" w:eastAsia="Times New Roman" w:hAnsi="Times New Roman" w:cs="Times New Roman"/>
                <w:sz w:val="24"/>
                <w:szCs w:val="24"/>
              </w:rPr>
            </w:pPr>
          </w:p>
        </w:tc>
      </w:tr>
      <w:tr w:rsidR="00940058" w:rsidRPr="00560526" w14:paraId="13CB147C" w14:textId="77777777" w:rsidTr="7211ECC9">
        <w:tc>
          <w:tcPr>
            <w:tcW w:w="671" w:type="dxa"/>
            <w:vAlign w:val="center"/>
          </w:tcPr>
          <w:p w14:paraId="64B9310A" w14:textId="77777777" w:rsidR="00C82795" w:rsidRPr="00560526" w:rsidRDefault="00C82795" w:rsidP="00C82795">
            <w:pPr>
              <w:jc w:val="center"/>
              <w:rPr>
                <w:rFonts w:ascii="Times New Roman" w:hAnsi="Times New Roman" w:cs="Times New Roman"/>
                <w:sz w:val="24"/>
                <w:szCs w:val="24"/>
                <w:lang w:val="ru-RU"/>
              </w:rPr>
            </w:pPr>
            <w:r w:rsidRPr="00560526">
              <w:rPr>
                <w:rFonts w:ascii="Times New Roman" w:hAnsi="Times New Roman" w:cs="Times New Roman"/>
                <w:sz w:val="24"/>
                <w:szCs w:val="24"/>
                <w:lang w:val="ru-RU"/>
              </w:rPr>
              <w:t>13</w:t>
            </w:r>
          </w:p>
        </w:tc>
        <w:tc>
          <w:tcPr>
            <w:tcW w:w="2839" w:type="dxa"/>
          </w:tcPr>
          <w:p w14:paraId="2F9B3B4E" w14:textId="77777777" w:rsidR="00C82795" w:rsidRPr="00560526" w:rsidRDefault="00C82795" w:rsidP="00E57456">
            <w:pPr>
              <w:rPr>
                <w:rFonts w:ascii="Times New Roman" w:hAnsi="Times New Roman" w:cs="Times New Roman"/>
                <w:sz w:val="24"/>
                <w:szCs w:val="24"/>
              </w:rPr>
            </w:pPr>
            <w:r w:rsidRPr="00560526">
              <w:rPr>
                <w:rFonts w:ascii="Times New Roman" w:hAnsi="Times New Roman" w:cs="Times New Roman"/>
                <w:sz w:val="24"/>
                <w:szCs w:val="24"/>
              </w:rPr>
              <w:t>Порядок та строки сплати страхової премії</w:t>
            </w:r>
          </w:p>
        </w:tc>
        <w:tc>
          <w:tcPr>
            <w:tcW w:w="7194" w:type="dxa"/>
          </w:tcPr>
          <w:p w14:paraId="3D06030F" w14:textId="512F9D02" w:rsidR="001229D2" w:rsidRPr="00560526" w:rsidRDefault="001229D2" w:rsidP="001229D2">
            <w:pPr>
              <w:widowControl w:val="0"/>
              <w:tabs>
                <w:tab w:val="left" w:pos="993"/>
              </w:tabs>
              <w:autoSpaceDE w:val="0"/>
              <w:autoSpaceDN w:val="0"/>
              <w:ind w:right="-1"/>
              <w:jc w:val="both"/>
              <w:rPr>
                <w:rFonts w:ascii="Times New Roman" w:hAnsi="Times New Roman" w:cs="Times New Roman"/>
                <w:bCs/>
                <w:color w:val="333333"/>
                <w:sz w:val="24"/>
                <w:szCs w:val="24"/>
                <w:shd w:val="clear" w:color="auto" w:fill="FFFFFF"/>
              </w:rPr>
            </w:pPr>
            <w:r w:rsidRPr="00560526">
              <w:rPr>
                <w:rFonts w:ascii="Times New Roman" w:hAnsi="Times New Roman" w:cs="Times New Roman"/>
                <w:bCs/>
                <w:color w:val="333333"/>
                <w:sz w:val="24"/>
                <w:szCs w:val="24"/>
                <w:shd w:val="clear" w:color="auto" w:fill="FFFFFF"/>
              </w:rPr>
              <w:t xml:space="preserve">Страхова премія </w:t>
            </w:r>
            <w:r w:rsidR="007B4B22">
              <w:rPr>
                <w:rFonts w:ascii="Times New Roman" w:hAnsi="Times New Roman" w:cs="Times New Roman"/>
                <w:bCs/>
                <w:color w:val="333333"/>
                <w:sz w:val="24"/>
                <w:szCs w:val="24"/>
                <w:shd w:val="clear" w:color="auto" w:fill="FFFFFF"/>
              </w:rPr>
              <w:t xml:space="preserve">у повному обсязі </w:t>
            </w:r>
            <w:r w:rsidRPr="00560526">
              <w:rPr>
                <w:rFonts w:ascii="Times New Roman" w:hAnsi="Times New Roman" w:cs="Times New Roman"/>
                <w:bCs/>
                <w:color w:val="333333"/>
                <w:sz w:val="24"/>
                <w:szCs w:val="24"/>
                <w:shd w:val="clear" w:color="auto" w:fill="FFFFFF"/>
              </w:rPr>
              <w:t xml:space="preserve">сплачується до </w:t>
            </w:r>
            <w:r w:rsidR="007B4B22">
              <w:rPr>
                <w:rFonts w:ascii="Times New Roman" w:hAnsi="Times New Roman" w:cs="Times New Roman"/>
                <w:bCs/>
                <w:color w:val="333333"/>
                <w:sz w:val="24"/>
                <w:szCs w:val="24"/>
                <w:shd w:val="clear" w:color="auto" w:fill="FFFFFF"/>
              </w:rPr>
              <w:t xml:space="preserve">або під час укладення </w:t>
            </w:r>
            <w:r w:rsidRPr="00560526">
              <w:rPr>
                <w:rFonts w:ascii="Times New Roman" w:hAnsi="Times New Roman" w:cs="Times New Roman"/>
                <w:bCs/>
                <w:color w:val="333333"/>
                <w:sz w:val="24"/>
                <w:szCs w:val="24"/>
                <w:shd w:val="clear" w:color="auto" w:fill="FFFFFF"/>
              </w:rPr>
              <w:t xml:space="preserve">договору страхування. </w:t>
            </w:r>
          </w:p>
          <w:p w14:paraId="713EDDAC" w14:textId="2B101B8E" w:rsidR="001762B5" w:rsidRPr="00560526" w:rsidRDefault="001762B5" w:rsidP="00582287">
            <w:pPr>
              <w:widowControl w:val="0"/>
              <w:tabs>
                <w:tab w:val="left" w:pos="567"/>
                <w:tab w:val="left" w:pos="993"/>
                <w:tab w:val="left" w:pos="1276"/>
              </w:tabs>
              <w:autoSpaceDE w:val="0"/>
              <w:autoSpaceDN w:val="0"/>
              <w:adjustRightInd w:val="0"/>
              <w:spacing w:before="60" w:after="60"/>
              <w:contextualSpacing/>
              <w:jc w:val="both"/>
              <w:rPr>
                <w:rFonts w:ascii="Times New Roman" w:hAnsi="Times New Roman" w:cs="Times New Roman"/>
                <w:color w:val="000000"/>
                <w:sz w:val="24"/>
                <w:szCs w:val="24"/>
              </w:rPr>
            </w:pPr>
          </w:p>
        </w:tc>
      </w:tr>
      <w:tr w:rsidR="00940058" w:rsidRPr="00560526" w14:paraId="0D6DB4F4" w14:textId="77777777" w:rsidTr="7211ECC9">
        <w:tc>
          <w:tcPr>
            <w:tcW w:w="671" w:type="dxa"/>
            <w:vAlign w:val="center"/>
          </w:tcPr>
          <w:p w14:paraId="70DD9C68" w14:textId="77777777" w:rsidR="00C82795" w:rsidRPr="00560526" w:rsidRDefault="00C82795" w:rsidP="00C82795">
            <w:pPr>
              <w:jc w:val="center"/>
              <w:rPr>
                <w:rFonts w:ascii="Times New Roman" w:hAnsi="Times New Roman" w:cs="Times New Roman"/>
                <w:sz w:val="24"/>
                <w:szCs w:val="24"/>
                <w:lang w:val="en-US"/>
              </w:rPr>
            </w:pPr>
            <w:bookmarkStart w:id="4" w:name="_Hlk166857450"/>
            <w:r w:rsidRPr="00560526">
              <w:rPr>
                <w:rFonts w:ascii="Times New Roman" w:hAnsi="Times New Roman" w:cs="Times New Roman"/>
                <w:sz w:val="24"/>
                <w:szCs w:val="24"/>
                <w:lang w:val="en-US"/>
              </w:rPr>
              <w:t>14</w:t>
            </w:r>
          </w:p>
        </w:tc>
        <w:tc>
          <w:tcPr>
            <w:tcW w:w="2839" w:type="dxa"/>
          </w:tcPr>
          <w:p w14:paraId="00C626F0" w14:textId="77777777" w:rsidR="00C82795" w:rsidRPr="00560526" w:rsidRDefault="00C82795" w:rsidP="00E57456">
            <w:pPr>
              <w:rPr>
                <w:rFonts w:ascii="Times New Roman" w:hAnsi="Times New Roman" w:cs="Times New Roman"/>
                <w:sz w:val="24"/>
                <w:szCs w:val="24"/>
              </w:rPr>
            </w:pPr>
            <w:r w:rsidRPr="00560526">
              <w:rPr>
                <w:rFonts w:ascii="Times New Roman" w:hAnsi="Times New Roman" w:cs="Times New Roman"/>
                <w:sz w:val="24"/>
                <w:szCs w:val="24"/>
              </w:rPr>
              <w:t>Обов’язки сторін</w:t>
            </w:r>
          </w:p>
        </w:tc>
        <w:tc>
          <w:tcPr>
            <w:tcW w:w="7194" w:type="dxa"/>
          </w:tcPr>
          <w:p w14:paraId="4CD0810E" w14:textId="77777777" w:rsidR="0052532D" w:rsidRPr="00560526" w:rsidRDefault="0052532D" w:rsidP="0052532D">
            <w:pPr>
              <w:keepNext/>
              <w:keepLines/>
              <w:widowControl w:val="0"/>
              <w:autoSpaceDE w:val="0"/>
              <w:autoSpaceDN w:val="0"/>
              <w:ind w:right="113"/>
              <w:jc w:val="both"/>
              <w:rPr>
                <w:rFonts w:ascii="Times New Roman" w:eastAsia="Times New Roman" w:hAnsi="Times New Roman" w:cs="Times New Roman"/>
                <w:b/>
                <w:sz w:val="24"/>
                <w:szCs w:val="24"/>
                <w:lang w:eastAsia="ru-RU"/>
              </w:rPr>
            </w:pPr>
            <w:r w:rsidRPr="00560526">
              <w:rPr>
                <w:rFonts w:ascii="Times New Roman" w:eastAsia="Times New Roman" w:hAnsi="Times New Roman" w:cs="Times New Roman"/>
                <w:b/>
                <w:sz w:val="24"/>
                <w:szCs w:val="24"/>
                <w:lang w:eastAsia="ru-RU"/>
              </w:rPr>
              <w:t>Страхувальник  зобов’язаний:</w:t>
            </w:r>
          </w:p>
          <w:p w14:paraId="7BD4B2D4" w14:textId="6E1A39D7" w:rsidR="00BC657F" w:rsidRPr="00560526" w:rsidRDefault="00BC657F" w:rsidP="007E0340">
            <w:pPr>
              <w:numPr>
                <w:ilvl w:val="0"/>
                <w:numId w:val="1"/>
              </w:numPr>
              <w:tabs>
                <w:tab w:val="left" w:pos="426"/>
              </w:tabs>
              <w:jc w:val="both"/>
              <w:rPr>
                <w:rFonts w:ascii="Times New Roman" w:hAnsi="Times New Roman" w:cs="Times New Roman"/>
                <w:sz w:val="24"/>
                <w:szCs w:val="24"/>
              </w:rPr>
            </w:pPr>
            <w:r w:rsidRPr="00560526">
              <w:rPr>
                <w:rFonts w:ascii="Times New Roman" w:hAnsi="Times New Roman" w:cs="Times New Roman"/>
                <w:sz w:val="24"/>
                <w:szCs w:val="24"/>
              </w:rPr>
              <w:t>Надати Страховику відомості, н</w:t>
            </w:r>
            <w:r w:rsidR="00787F86" w:rsidRPr="00560526">
              <w:rPr>
                <w:rFonts w:ascii="Times New Roman" w:hAnsi="Times New Roman" w:cs="Times New Roman"/>
                <w:sz w:val="24"/>
                <w:szCs w:val="24"/>
              </w:rPr>
              <w:t>еобхідні для укладання договору страхування</w:t>
            </w:r>
            <w:r w:rsidRPr="00560526">
              <w:rPr>
                <w:rFonts w:ascii="Times New Roman" w:hAnsi="Times New Roman" w:cs="Times New Roman"/>
                <w:sz w:val="24"/>
                <w:szCs w:val="24"/>
              </w:rPr>
              <w:t xml:space="preserve">, </w:t>
            </w:r>
            <w:r w:rsidR="007B4B22">
              <w:rPr>
                <w:rFonts w:ascii="Times New Roman" w:hAnsi="Times New Roman" w:cs="Times New Roman"/>
                <w:sz w:val="24"/>
                <w:szCs w:val="24"/>
              </w:rPr>
              <w:t xml:space="preserve">а також такі, що мають істотне значення для оцінки страхового ризику, та/або інформацію про інші обставини, що враховуються під час визначення розміру страхової премії, </w:t>
            </w:r>
            <w:r w:rsidRPr="00560526">
              <w:rPr>
                <w:rFonts w:ascii="Times New Roman" w:hAnsi="Times New Roman" w:cs="Times New Roman"/>
                <w:sz w:val="24"/>
                <w:szCs w:val="24"/>
              </w:rPr>
              <w:t>за достовірність яких він несе відповідальність</w:t>
            </w:r>
            <w:r w:rsidR="00787F86" w:rsidRPr="00560526">
              <w:rPr>
                <w:rFonts w:ascii="Times New Roman" w:hAnsi="Times New Roman" w:cs="Times New Roman"/>
                <w:sz w:val="24"/>
                <w:szCs w:val="24"/>
              </w:rPr>
              <w:t xml:space="preserve"> відповідно до п.</w:t>
            </w:r>
            <w:r w:rsidR="007B4B22">
              <w:rPr>
                <w:rFonts w:ascii="Times New Roman" w:hAnsi="Times New Roman" w:cs="Times New Roman"/>
                <w:sz w:val="24"/>
                <w:szCs w:val="24"/>
              </w:rPr>
              <w:t>2</w:t>
            </w:r>
            <w:r w:rsidR="00787F86" w:rsidRPr="00560526">
              <w:rPr>
                <w:rFonts w:ascii="Times New Roman" w:hAnsi="Times New Roman" w:cs="Times New Roman"/>
                <w:sz w:val="24"/>
                <w:szCs w:val="24"/>
              </w:rPr>
              <w:t xml:space="preserve"> статті </w:t>
            </w:r>
            <w:r w:rsidR="007B4B22">
              <w:rPr>
                <w:rFonts w:ascii="Times New Roman" w:hAnsi="Times New Roman" w:cs="Times New Roman"/>
                <w:sz w:val="24"/>
                <w:szCs w:val="24"/>
              </w:rPr>
              <w:t>11</w:t>
            </w:r>
            <w:r w:rsidR="00787F86" w:rsidRPr="00560526">
              <w:rPr>
                <w:rFonts w:ascii="Times New Roman" w:hAnsi="Times New Roman" w:cs="Times New Roman"/>
                <w:sz w:val="24"/>
                <w:szCs w:val="24"/>
              </w:rPr>
              <w:t xml:space="preserve"> Закону 3720</w:t>
            </w:r>
            <w:r w:rsidR="007B4B22">
              <w:rPr>
                <w:rFonts w:ascii="Times New Roman" w:hAnsi="Times New Roman" w:cs="Times New Roman"/>
                <w:sz w:val="24"/>
                <w:szCs w:val="24"/>
              </w:rPr>
              <w:t xml:space="preserve"> (у </w:t>
            </w:r>
            <w:r w:rsidR="007B4B22">
              <w:rPr>
                <w:rFonts w:ascii="Times New Roman" w:hAnsi="Times New Roman" w:cs="Times New Roman"/>
                <w:sz w:val="24"/>
                <w:szCs w:val="24"/>
              </w:rPr>
              <w:lastRenderedPageBreak/>
              <w:t>вигляді штрафу у п</w:t>
            </w:r>
            <w:r w:rsidR="007B4B22" w:rsidRPr="004B446A">
              <w:rPr>
                <w:rFonts w:ascii="Times New Roman" w:hAnsi="Times New Roman" w:cs="Times New Roman"/>
                <w:sz w:val="24"/>
                <w:szCs w:val="24"/>
              </w:rPr>
              <w:t>’</w:t>
            </w:r>
            <w:r w:rsidR="007B4B22">
              <w:rPr>
                <w:rFonts w:ascii="Times New Roman" w:hAnsi="Times New Roman" w:cs="Times New Roman"/>
                <w:sz w:val="24"/>
                <w:szCs w:val="24"/>
              </w:rPr>
              <w:t xml:space="preserve">ятикратному розмірі страхової премії за таким договором, але не більше </w:t>
            </w:r>
            <w:r w:rsidR="00F84ABE">
              <w:rPr>
                <w:rFonts w:ascii="Times New Roman" w:hAnsi="Times New Roman" w:cs="Times New Roman"/>
                <w:sz w:val="24"/>
                <w:szCs w:val="24"/>
              </w:rPr>
              <w:t>50% страхової виплати</w:t>
            </w:r>
            <w:r w:rsidRPr="00560526">
              <w:rPr>
                <w:rFonts w:ascii="Times New Roman" w:hAnsi="Times New Roman" w:cs="Times New Roman"/>
                <w:sz w:val="24"/>
                <w:szCs w:val="24"/>
              </w:rPr>
              <w:t>.</w:t>
            </w:r>
          </w:p>
          <w:p w14:paraId="102BFC37" w14:textId="0BCC5409" w:rsidR="00BC657F" w:rsidRPr="00560526" w:rsidRDefault="00BC657F" w:rsidP="007E0340">
            <w:pPr>
              <w:numPr>
                <w:ilvl w:val="0"/>
                <w:numId w:val="1"/>
              </w:numPr>
              <w:tabs>
                <w:tab w:val="left" w:pos="426"/>
              </w:tabs>
              <w:jc w:val="both"/>
              <w:rPr>
                <w:rFonts w:ascii="Times New Roman" w:hAnsi="Times New Roman" w:cs="Times New Roman"/>
                <w:sz w:val="24"/>
                <w:szCs w:val="24"/>
              </w:rPr>
            </w:pPr>
            <w:proofErr w:type="spellStart"/>
            <w:r w:rsidRPr="00560526">
              <w:rPr>
                <w:rFonts w:ascii="Times New Roman" w:hAnsi="Times New Roman" w:cs="Times New Roman"/>
                <w:sz w:val="24"/>
                <w:szCs w:val="24"/>
              </w:rPr>
              <w:t>Вн</w:t>
            </w:r>
            <w:r w:rsidR="00787F86" w:rsidRPr="00560526">
              <w:rPr>
                <w:rFonts w:ascii="Times New Roman" w:hAnsi="Times New Roman" w:cs="Times New Roman"/>
                <w:sz w:val="24"/>
                <w:szCs w:val="24"/>
              </w:rPr>
              <w:t>ести</w:t>
            </w:r>
            <w:proofErr w:type="spellEnd"/>
            <w:r w:rsidR="00787F86" w:rsidRPr="00560526">
              <w:rPr>
                <w:rFonts w:ascii="Times New Roman" w:hAnsi="Times New Roman" w:cs="Times New Roman"/>
                <w:sz w:val="24"/>
                <w:szCs w:val="24"/>
              </w:rPr>
              <w:t xml:space="preserve"> </w:t>
            </w:r>
            <w:r w:rsidRPr="00560526">
              <w:rPr>
                <w:rFonts w:ascii="Times New Roman" w:hAnsi="Times New Roman" w:cs="Times New Roman"/>
                <w:sz w:val="24"/>
                <w:szCs w:val="24"/>
              </w:rPr>
              <w:t>страхов</w:t>
            </w:r>
            <w:r w:rsidR="00787F86" w:rsidRPr="00560526">
              <w:rPr>
                <w:rFonts w:ascii="Times New Roman" w:hAnsi="Times New Roman" w:cs="Times New Roman"/>
                <w:sz w:val="24"/>
                <w:szCs w:val="24"/>
              </w:rPr>
              <w:t>ий</w:t>
            </w:r>
            <w:r w:rsidRPr="00560526">
              <w:rPr>
                <w:rFonts w:ascii="Times New Roman" w:hAnsi="Times New Roman" w:cs="Times New Roman"/>
                <w:sz w:val="24"/>
                <w:szCs w:val="24"/>
              </w:rPr>
              <w:t xml:space="preserve"> плат</w:t>
            </w:r>
            <w:r w:rsidR="00787F86" w:rsidRPr="00560526">
              <w:rPr>
                <w:rFonts w:ascii="Times New Roman" w:hAnsi="Times New Roman" w:cs="Times New Roman"/>
                <w:sz w:val="24"/>
                <w:szCs w:val="24"/>
              </w:rPr>
              <w:t>і</w:t>
            </w:r>
            <w:r w:rsidRPr="00560526">
              <w:rPr>
                <w:rFonts w:ascii="Times New Roman" w:hAnsi="Times New Roman" w:cs="Times New Roman"/>
                <w:sz w:val="24"/>
                <w:szCs w:val="24"/>
              </w:rPr>
              <w:t xml:space="preserve">ж </w:t>
            </w:r>
            <w:r w:rsidR="00787F86" w:rsidRPr="00560526">
              <w:rPr>
                <w:rFonts w:ascii="Times New Roman" w:hAnsi="Times New Roman" w:cs="Times New Roman"/>
                <w:sz w:val="24"/>
                <w:szCs w:val="24"/>
              </w:rPr>
              <w:t xml:space="preserve">в розмірі, зазначеному в </w:t>
            </w:r>
            <w:r w:rsidR="00F84ABE">
              <w:rPr>
                <w:rFonts w:ascii="Times New Roman" w:hAnsi="Times New Roman" w:cs="Times New Roman"/>
                <w:sz w:val="24"/>
                <w:szCs w:val="24"/>
              </w:rPr>
              <w:t>д</w:t>
            </w:r>
            <w:r w:rsidR="00F84ABE" w:rsidRPr="00560526">
              <w:rPr>
                <w:rFonts w:ascii="Times New Roman" w:hAnsi="Times New Roman" w:cs="Times New Roman"/>
                <w:sz w:val="24"/>
                <w:szCs w:val="24"/>
              </w:rPr>
              <w:t>оговорі</w:t>
            </w:r>
            <w:r w:rsidR="00F84ABE">
              <w:rPr>
                <w:rFonts w:ascii="Times New Roman" w:hAnsi="Times New Roman" w:cs="Times New Roman"/>
                <w:sz w:val="24"/>
                <w:szCs w:val="24"/>
              </w:rPr>
              <w:t xml:space="preserve"> страхування, в </w:t>
            </w:r>
            <w:r w:rsidR="00787F86" w:rsidRPr="00560526">
              <w:rPr>
                <w:rFonts w:ascii="Times New Roman" w:hAnsi="Times New Roman" w:cs="Times New Roman"/>
                <w:sz w:val="24"/>
                <w:szCs w:val="24"/>
              </w:rPr>
              <w:t xml:space="preserve">погодженому з </w:t>
            </w:r>
            <w:r w:rsidR="00F84ABE">
              <w:rPr>
                <w:rFonts w:ascii="Times New Roman" w:hAnsi="Times New Roman" w:cs="Times New Roman"/>
                <w:sz w:val="24"/>
                <w:szCs w:val="24"/>
              </w:rPr>
              <w:t>С</w:t>
            </w:r>
            <w:r w:rsidR="00787F86" w:rsidRPr="00560526">
              <w:rPr>
                <w:rFonts w:ascii="Times New Roman" w:hAnsi="Times New Roman" w:cs="Times New Roman"/>
                <w:sz w:val="24"/>
                <w:szCs w:val="24"/>
              </w:rPr>
              <w:t>траховиком порядку.</w:t>
            </w:r>
          </w:p>
          <w:p w14:paraId="3D9BDD19" w14:textId="483501F6" w:rsidR="00BC657F" w:rsidRPr="00560526" w:rsidRDefault="00C224CC" w:rsidP="007E0340">
            <w:pPr>
              <w:numPr>
                <w:ilvl w:val="0"/>
                <w:numId w:val="1"/>
              </w:numPr>
              <w:tabs>
                <w:tab w:val="left" w:pos="426"/>
              </w:tabs>
              <w:jc w:val="both"/>
              <w:rPr>
                <w:rFonts w:ascii="Times New Roman" w:hAnsi="Times New Roman" w:cs="Times New Roman"/>
                <w:sz w:val="24"/>
                <w:szCs w:val="24"/>
              </w:rPr>
            </w:pPr>
            <w:r w:rsidRPr="00560526">
              <w:rPr>
                <w:rFonts w:ascii="Times New Roman" w:hAnsi="Times New Roman" w:cs="Times New Roman"/>
                <w:sz w:val="24"/>
                <w:szCs w:val="24"/>
              </w:rPr>
              <w:t>П</w:t>
            </w:r>
            <w:r w:rsidR="00BC657F" w:rsidRPr="00560526">
              <w:rPr>
                <w:rFonts w:ascii="Times New Roman" w:hAnsi="Times New Roman" w:cs="Times New Roman"/>
                <w:sz w:val="24"/>
                <w:szCs w:val="24"/>
              </w:rPr>
              <w:t xml:space="preserve">овідомити Страховика про будь-яку зміну страхового ризику (відомостей, зазначених </w:t>
            </w:r>
            <w:r w:rsidR="00787F86" w:rsidRPr="00560526">
              <w:rPr>
                <w:rFonts w:ascii="Times New Roman" w:hAnsi="Times New Roman" w:cs="Times New Roman"/>
                <w:sz w:val="24"/>
                <w:szCs w:val="24"/>
              </w:rPr>
              <w:t>в</w:t>
            </w:r>
            <w:r w:rsidR="00BC657F" w:rsidRPr="00560526">
              <w:rPr>
                <w:rFonts w:ascii="Times New Roman" w:hAnsi="Times New Roman" w:cs="Times New Roman"/>
                <w:sz w:val="24"/>
                <w:szCs w:val="24"/>
              </w:rPr>
              <w:t xml:space="preserve"> </w:t>
            </w:r>
            <w:r w:rsidR="00787F86" w:rsidRPr="00560526">
              <w:rPr>
                <w:rFonts w:ascii="Times New Roman" w:hAnsi="Times New Roman" w:cs="Times New Roman"/>
                <w:sz w:val="24"/>
                <w:szCs w:val="24"/>
              </w:rPr>
              <w:t>д</w:t>
            </w:r>
            <w:r w:rsidR="00BC657F" w:rsidRPr="00560526">
              <w:rPr>
                <w:rFonts w:ascii="Times New Roman" w:hAnsi="Times New Roman" w:cs="Times New Roman"/>
                <w:sz w:val="24"/>
                <w:szCs w:val="24"/>
              </w:rPr>
              <w:t>оговорі</w:t>
            </w:r>
            <w:r w:rsidR="00C73F25" w:rsidRPr="00560526">
              <w:rPr>
                <w:rFonts w:ascii="Times New Roman" w:hAnsi="Times New Roman" w:cs="Times New Roman"/>
                <w:sz w:val="24"/>
                <w:szCs w:val="24"/>
              </w:rPr>
              <w:t xml:space="preserve"> </w:t>
            </w:r>
            <w:r w:rsidR="00787F86" w:rsidRPr="00560526">
              <w:rPr>
                <w:rFonts w:ascii="Times New Roman" w:hAnsi="Times New Roman" w:cs="Times New Roman"/>
                <w:sz w:val="24"/>
                <w:szCs w:val="24"/>
              </w:rPr>
              <w:t>страхування</w:t>
            </w:r>
            <w:r w:rsidR="00BC657F" w:rsidRPr="00560526">
              <w:rPr>
                <w:rFonts w:ascii="Times New Roman" w:hAnsi="Times New Roman" w:cs="Times New Roman"/>
                <w:sz w:val="24"/>
                <w:szCs w:val="24"/>
              </w:rPr>
              <w:t xml:space="preserve">). </w:t>
            </w:r>
          </w:p>
          <w:p w14:paraId="1F7DDF9A" w14:textId="0483DE93" w:rsidR="00BC657F" w:rsidRPr="00560526" w:rsidRDefault="00BC657F" w:rsidP="007E0340">
            <w:pPr>
              <w:numPr>
                <w:ilvl w:val="0"/>
                <w:numId w:val="1"/>
              </w:numPr>
              <w:tabs>
                <w:tab w:val="left" w:pos="426"/>
              </w:tabs>
              <w:jc w:val="both"/>
              <w:rPr>
                <w:rFonts w:ascii="Times New Roman" w:hAnsi="Times New Roman" w:cs="Times New Roman"/>
                <w:sz w:val="24"/>
                <w:szCs w:val="24"/>
              </w:rPr>
            </w:pPr>
            <w:r w:rsidRPr="00560526">
              <w:rPr>
                <w:rFonts w:ascii="Times New Roman" w:hAnsi="Times New Roman" w:cs="Times New Roman"/>
                <w:sz w:val="24"/>
                <w:szCs w:val="24"/>
              </w:rPr>
              <w:t xml:space="preserve"> Довести до відома осіб, відповідальність яких застрахована, вимоги </w:t>
            </w:r>
            <w:r w:rsidR="00787F86" w:rsidRPr="00560526">
              <w:rPr>
                <w:rFonts w:ascii="Times New Roman" w:hAnsi="Times New Roman" w:cs="Times New Roman"/>
                <w:sz w:val="24"/>
                <w:szCs w:val="24"/>
              </w:rPr>
              <w:t>д</w:t>
            </w:r>
            <w:r w:rsidRPr="00560526">
              <w:rPr>
                <w:rFonts w:ascii="Times New Roman" w:hAnsi="Times New Roman" w:cs="Times New Roman"/>
                <w:sz w:val="24"/>
                <w:szCs w:val="24"/>
              </w:rPr>
              <w:t xml:space="preserve">оговору </w:t>
            </w:r>
            <w:r w:rsidR="00787F86" w:rsidRPr="00560526">
              <w:rPr>
                <w:rFonts w:ascii="Times New Roman" w:hAnsi="Times New Roman" w:cs="Times New Roman"/>
                <w:sz w:val="24"/>
                <w:szCs w:val="24"/>
              </w:rPr>
              <w:t>страхування</w:t>
            </w:r>
            <w:r w:rsidRPr="00560526">
              <w:rPr>
                <w:rFonts w:ascii="Times New Roman" w:hAnsi="Times New Roman" w:cs="Times New Roman"/>
                <w:sz w:val="24"/>
                <w:szCs w:val="24"/>
              </w:rPr>
              <w:t xml:space="preserve">. Порушення умов </w:t>
            </w:r>
            <w:r w:rsidR="00787F86" w:rsidRPr="00560526">
              <w:rPr>
                <w:rFonts w:ascii="Times New Roman" w:hAnsi="Times New Roman" w:cs="Times New Roman"/>
                <w:sz w:val="24"/>
                <w:szCs w:val="24"/>
              </w:rPr>
              <w:t>д</w:t>
            </w:r>
            <w:r w:rsidRPr="00560526">
              <w:rPr>
                <w:rFonts w:ascii="Times New Roman" w:hAnsi="Times New Roman" w:cs="Times New Roman"/>
                <w:sz w:val="24"/>
                <w:szCs w:val="24"/>
              </w:rPr>
              <w:t>оговору</w:t>
            </w:r>
            <w:r w:rsidR="00C73F25" w:rsidRPr="00560526">
              <w:rPr>
                <w:rFonts w:ascii="Times New Roman" w:hAnsi="Times New Roman" w:cs="Times New Roman"/>
                <w:sz w:val="24"/>
                <w:szCs w:val="24"/>
              </w:rPr>
              <w:t xml:space="preserve"> </w:t>
            </w:r>
            <w:r w:rsidR="00787F86" w:rsidRPr="00560526">
              <w:rPr>
                <w:rFonts w:ascii="Times New Roman" w:hAnsi="Times New Roman" w:cs="Times New Roman"/>
                <w:sz w:val="24"/>
                <w:szCs w:val="24"/>
              </w:rPr>
              <w:t xml:space="preserve">страхування </w:t>
            </w:r>
            <w:r w:rsidRPr="00560526">
              <w:rPr>
                <w:rFonts w:ascii="Times New Roman" w:hAnsi="Times New Roman" w:cs="Times New Roman"/>
                <w:sz w:val="24"/>
                <w:szCs w:val="24"/>
              </w:rPr>
              <w:t>особою, відповідальність якої застрахована, розцінюється як порушення умов</w:t>
            </w:r>
            <w:r w:rsidR="00787F86" w:rsidRPr="00560526">
              <w:rPr>
                <w:rFonts w:ascii="Times New Roman" w:hAnsi="Times New Roman" w:cs="Times New Roman"/>
                <w:sz w:val="24"/>
                <w:szCs w:val="24"/>
              </w:rPr>
              <w:t xml:space="preserve"> договору страхування</w:t>
            </w:r>
            <w:r w:rsidRPr="00560526">
              <w:rPr>
                <w:rFonts w:ascii="Times New Roman" w:hAnsi="Times New Roman" w:cs="Times New Roman"/>
                <w:sz w:val="24"/>
                <w:szCs w:val="24"/>
              </w:rPr>
              <w:t xml:space="preserve"> самим </w:t>
            </w:r>
            <w:r w:rsidR="00F84ABE">
              <w:rPr>
                <w:rFonts w:ascii="Times New Roman" w:hAnsi="Times New Roman" w:cs="Times New Roman"/>
                <w:sz w:val="24"/>
                <w:szCs w:val="24"/>
              </w:rPr>
              <w:t>с</w:t>
            </w:r>
            <w:r w:rsidRPr="00560526">
              <w:rPr>
                <w:rFonts w:ascii="Times New Roman" w:hAnsi="Times New Roman" w:cs="Times New Roman"/>
                <w:sz w:val="24"/>
                <w:szCs w:val="24"/>
              </w:rPr>
              <w:t>трахувальником.</w:t>
            </w:r>
          </w:p>
          <w:p w14:paraId="2AC5B2E3" w14:textId="77777777" w:rsidR="009B2426" w:rsidRPr="00560526" w:rsidRDefault="00787F86" w:rsidP="007E0340">
            <w:pPr>
              <w:numPr>
                <w:ilvl w:val="0"/>
                <w:numId w:val="1"/>
              </w:numPr>
              <w:tabs>
                <w:tab w:val="left" w:pos="426"/>
              </w:tabs>
              <w:jc w:val="both"/>
              <w:rPr>
                <w:rFonts w:ascii="Times New Roman" w:hAnsi="Times New Roman" w:cs="Times New Roman"/>
                <w:sz w:val="24"/>
                <w:szCs w:val="24"/>
              </w:rPr>
            </w:pPr>
            <w:r w:rsidRPr="00560526">
              <w:rPr>
                <w:rFonts w:ascii="Times New Roman" w:hAnsi="Times New Roman" w:cs="Times New Roman"/>
                <w:sz w:val="24"/>
                <w:szCs w:val="24"/>
              </w:rPr>
              <w:t xml:space="preserve">При настанні дорожньо-транспортної пригоди діяти відповідно до вимог </w:t>
            </w:r>
            <w:r w:rsidR="009B2426" w:rsidRPr="00560526">
              <w:rPr>
                <w:rFonts w:ascii="Times New Roman" w:hAnsi="Times New Roman" w:cs="Times New Roman"/>
                <w:sz w:val="24"/>
                <w:szCs w:val="24"/>
              </w:rPr>
              <w:t xml:space="preserve">Правил дорожнього руху та статті 31 Закону 3720. </w:t>
            </w:r>
          </w:p>
          <w:p w14:paraId="3AF7E76B" w14:textId="6C973A0D" w:rsidR="00BC657F" w:rsidRPr="00560526" w:rsidRDefault="009B2426" w:rsidP="007E0340">
            <w:pPr>
              <w:numPr>
                <w:ilvl w:val="0"/>
                <w:numId w:val="1"/>
              </w:numPr>
              <w:tabs>
                <w:tab w:val="left" w:pos="426"/>
              </w:tabs>
              <w:jc w:val="both"/>
              <w:rPr>
                <w:rFonts w:ascii="Times New Roman" w:hAnsi="Times New Roman" w:cs="Times New Roman"/>
                <w:sz w:val="24"/>
                <w:szCs w:val="24"/>
              </w:rPr>
            </w:pPr>
            <w:r w:rsidRPr="00560526">
              <w:rPr>
                <w:rFonts w:ascii="Times New Roman" w:hAnsi="Times New Roman" w:cs="Times New Roman"/>
                <w:sz w:val="24"/>
                <w:szCs w:val="24"/>
              </w:rPr>
              <w:t>Н</w:t>
            </w:r>
            <w:r w:rsidR="006803C5" w:rsidRPr="00560526">
              <w:rPr>
                <w:rFonts w:ascii="Times New Roman" w:hAnsi="Times New Roman" w:cs="Times New Roman"/>
                <w:sz w:val="24"/>
                <w:szCs w:val="24"/>
              </w:rPr>
              <w:t xml:space="preserve">евідкладно, але не пізніше трьох робочих днів з дня настання дорожньо-транспортної пригоди, </w:t>
            </w:r>
            <w:r w:rsidRPr="00560526">
              <w:rPr>
                <w:rFonts w:ascii="Times New Roman" w:hAnsi="Times New Roman" w:cs="Times New Roman"/>
                <w:sz w:val="24"/>
                <w:szCs w:val="24"/>
              </w:rPr>
              <w:t xml:space="preserve">повідомити </w:t>
            </w:r>
            <w:r w:rsidR="00A5058D" w:rsidRPr="00560526">
              <w:rPr>
                <w:rFonts w:ascii="Times New Roman" w:hAnsi="Times New Roman" w:cs="Times New Roman"/>
                <w:sz w:val="24"/>
                <w:szCs w:val="24"/>
              </w:rPr>
              <w:t>С</w:t>
            </w:r>
            <w:r w:rsidR="006803C5" w:rsidRPr="00560526">
              <w:rPr>
                <w:rFonts w:ascii="Times New Roman" w:hAnsi="Times New Roman" w:cs="Times New Roman"/>
                <w:sz w:val="24"/>
                <w:szCs w:val="24"/>
              </w:rPr>
              <w:t>траховик</w:t>
            </w:r>
            <w:r w:rsidRPr="00560526">
              <w:rPr>
                <w:rFonts w:ascii="Times New Roman" w:hAnsi="Times New Roman" w:cs="Times New Roman"/>
                <w:sz w:val="24"/>
                <w:szCs w:val="24"/>
              </w:rPr>
              <w:t>а</w:t>
            </w:r>
            <w:r w:rsidR="006803C5" w:rsidRPr="00560526">
              <w:rPr>
                <w:rFonts w:ascii="Times New Roman" w:hAnsi="Times New Roman" w:cs="Times New Roman"/>
                <w:sz w:val="24"/>
                <w:szCs w:val="24"/>
              </w:rPr>
              <w:t>, з яким укладено договір обов'язкового страхування цивільно-правової відповідальності</w:t>
            </w:r>
            <w:r w:rsidRPr="00560526">
              <w:rPr>
                <w:rFonts w:ascii="Times New Roman" w:hAnsi="Times New Roman" w:cs="Times New Roman"/>
                <w:sz w:val="24"/>
                <w:szCs w:val="24"/>
              </w:rPr>
              <w:t xml:space="preserve"> щодо транспортного засобу, яким він керував</w:t>
            </w:r>
            <w:r w:rsidR="006803C5" w:rsidRPr="00560526">
              <w:rPr>
                <w:rFonts w:ascii="Times New Roman" w:hAnsi="Times New Roman" w:cs="Times New Roman"/>
                <w:sz w:val="24"/>
                <w:szCs w:val="24"/>
              </w:rPr>
              <w:t>, п</w:t>
            </w:r>
            <w:r w:rsidRPr="00560526">
              <w:rPr>
                <w:rFonts w:ascii="Times New Roman" w:hAnsi="Times New Roman" w:cs="Times New Roman"/>
                <w:sz w:val="24"/>
                <w:szCs w:val="24"/>
              </w:rPr>
              <w:t>ро факт, причини, обставини та наслідки події</w:t>
            </w:r>
            <w:r w:rsidR="006803C5" w:rsidRPr="00560526">
              <w:rPr>
                <w:rFonts w:ascii="Times New Roman" w:hAnsi="Times New Roman" w:cs="Times New Roman"/>
                <w:sz w:val="24"/>
                <w:szCs w:val="24"/>
              </w:rPr>
              <w:t xml:space="preserve">, а також </w:t>
            </w:r>
            <w:r w:rsidRPr="00560526">
              <w:rPr>
                <w:rFonts w:ascii="Times New Roman" w:hAnsi="Times New Roman" w:cs="Times New Roman"/>
                <w:sz w:val="24"/>
                <w:szCs w:val="24"/>
              </w:rPr>
              <w:t xml:space="preserve">надати </w:t>
            </w:r>
            <w:r w:rsidR="006803C5" w:rsidRPr="00560526">
              <w:rPr>
                <w:rFonts w:ascii="Times New Roman" w:hAnsi="Times New Roman" w:cs="Times New Roman"/>
                <w:sz w:val="24"/>
                <w:szCs w:val="24"/>
              </w:rPr>
              <w:t>відомості про місцезнаходження свого транспортного засобу та пошкодженого майна, контактний телефон та свою адресу</w:t>
            </w:r>
            <w:r w:rsidRPr="00560526">
              <w:rPr>
                <w:rFonts w:ascii="Times New Roman" w:hAnsi="Times New Roman" w:cs="Times New Roman"/>
                <w:sz w:val="24"/>
                <w:szCs w:val="24"/>
              </w:rPr>
              <w:t>, у тому числі електронну, для листування</w:t>
            </w:r>
            <w:r w:rsidR="006803C5" w:rsidRPr="00560526">
              <w:rPr>
                <w:rFonts w:ascii="Times New Roman" w:hAnsi="Times New Roman" w:cs="Times New Roman"/>
                <w:sz w:val="24"/>
                <w:szCs w:val="24"/>
              </w:rPr>
              <w:t>. Якщо водій транспортного засобу з поважних причин не мав змоги виконати зазначений обов'язок, він має підтвердити це документально</w:t>
            </w:r>
            <w:r w:rsidR="000023C3" w:rsidRPr="00560526">
              <w:rPr>
                <w:rFonts w:ascii="Times New Roman" w:hAnsi="Times New Roman" w:cs="Times New Roman"/>
                <w:sz w:val="24"/>
                <w:szCs w:val="24"/>
              </w:rPr>
              <w:t xml:space="preserve"> та </w:t>
            </w:r>
            <w:r w:rsidR="00BC657F" w:rsidRPr="00560526">
              <w:rPr>
                <w:rFonts w:ascii="Times New Roman" w:hAnsi="Times New Roman" w:cs="Times New Roman"/>
                <w:sz w:val="24"/>
                <w:szCs w:val="24"/>
              </w:rPr>
              <w:t>виконувати інші вимоги договору, що стосуються врегулювання страхового випадку.</w:t>
            </w:r>
          </w:p>
          <w:p w14:paraId="5375D0DB" w14:textId="62282DC9" w:rsidR="00BC657F" w:rsidRPr="00560526" w:rsidRDefault="00BC657F" w:rsidP="007E0340">
            <w:pPr>
              <w:numPr>
                <w:ilvl w:val="0"/>
                <w:numId w:val="1"/>
              </w:numPr>
              <w:tabs>
                <w:tab w:val="left" w:pos="426"/>
              </w:tabs>
              <w:jc w:val="both"/>
              <w:rPr>
                <w:rFonts w:ascii="Times New Roman" w:hAnsi="Times New Roman" w:cs="Times New Roman"/>
                <w:sz w:val="24"/>
                <w:szCs w:val="24"/>
              </w:rPr>
            </w:pPr>
            <w:r w:rsidRPr="00560526">
              <w:rPr>
                <w:rFonts w:ascii="Times New Roman" w:hAnsi="Times New Roman" w:cs="Times New Roman"/>
                <w:sz w:val="24"/>
                <w:szCs w:val="24"/>
              </w:rPr>
              <w:t xml:space="preserve">Уживати всіх необхідних заходів щодо запобігання та зменшення розміру збитку/шкоди, завданих унаслідок настання </w:t>
            </w:r>
            <w:r w:rsidR="007E0340" w:rsidRPr="00560526">
              <w:rPr>
                <w:rFonts w:ascii="Times New Roman" w:hAnsi="Times New Roman" w:cs="Times New Roman"/>
                <w:sz w:val="24"/>
                <w:szCs w:val="24"/>
              </w:rPr>
              <w:t>дорожньо-транспортної пригоди</w:t>
            </w:r>
            <w:r w:rsidRPr="00560526">
              <w:rPr>
                <w:rFonts w:ascii="Times New Roman" w:hAnsi="Times New Roman" w:cs="Times New Roman"/>
                <w:sz w:val="24"/>
                <w:szCs w:val="24"/>
              </w:rPr>
              <w:t>.</w:t>
            </w:r>
          </w:p>
          <w:p w14:paraId="766ECE77" w14:textId="51FE7243" w:rsidR="0052532D" w:rsidRPr="00560526" w:rsidRDefault="0052532D" w:rsidP="007E0340">
            <w:pPr>
              <w:numPr>
                <w:ilvl w:val="0"/>
                <w:numId w:val="1"/>
              </w:numPr>
              <w:tabs>
                <w:tab w:val="left" w:pos="426"/>
              </w:tabs>
              <w:jc w:val="both"/>
              <w:rPr>
                <w:rFonts w:ascii="Times New Roman" w:hAnsi="Times New Roman" w:cs="Times New Roman"/>
                <w:sz w:val="24"/>
                <w:szCs w:val="24"/>
              </w:rPr>
            </w:pPr>
            <w:r w:rsidRPr="00560526">
              <w:rPr>
                <w:rFonts w:ascii="Times New Roman" w:hAnsi="Times New Roman" w:cs="Times New Roman"/>
                <w:sz w:val="24"/>
                <w:szCs w:val="24"/>
              </w:rPr>
              <w:t xml:space="preserve">Виконувати інші обов’язки, передбачені </w:t>
            </w:r>
            <w:r w:rsidR="00F84ABE">
              <w:rPr>
                <w:rFonts w:ascii="Times New Roman" w:hAnsi="Times New Roman" w:cs="Times New Roman"/>
                <w:sz w:val="24"/>
                <w:szCs w:val="24"/>
              </w:rPr>
              <w:t>д</w:t>
            </w:r>
            <w:r w:rsidRPr="00560526">
              <w:rPr>
                <w:rFonts w:ascii="Times New Roman" w:hAnsi="Times New Roman" w:cs="Times New Roman"/>
                <w:sz w:val="24"/>
                <w:szCs w:val="24"/>
              </w:rPr>
              <w:t xml:space="preserve">оговором </w:t>
            </w:r>
            <w:r w:rsidR="00F84ABE">
              <w:rPr>
                <w:rFonts w:ascii="Times New Roman" w:hAnsi="Times New Roman" w:cs="Times New Roman"/>
                <w:sz w:val="24"/>
                <w:szCs w:val="24"/>
              </w:rPr>
              <w:t xml:space="preserve">страхування </w:t>
            </w:r>
            <w:r w:rsidRPr="00560526">
              <w:rPr>
                <w:rFonts w:ascii="Times New Roman" w:hAnsi="Times New Roman" w:cs="Times New Roman"/>
                <w:sz w:val="24"/>
                <w:szCs w:val="24"/>
              </w:rPr>
              <w:t>та законодавством України.</w:t>
            </w:r>
          </w:p>
          <w:p w14:paraId="13F3B028" w14:textId="77777777" w:rsidR="0052532D" w:rsidRPr="00560526" w:rsidRDefault="0052532D" w:rsidP="000D17F9">
            <w:pPr>
              <w:keepNext/>
              <w:keepLines/>
              <w:autoSpaceDE w:val="0"/>
              <w:autoSpaceDN w:val="0"/>
              <w:ind w:right="113"/>
              <w:jc w:val="both"/>
              <w:rPr>
                <w:rFonts w:ascii="Times New Roman" w:eastAsia="Times New Roman" w:hAnsi="Times New Roman" w:cs="Times New Roman"/>
                <w:b/>
                <w:sz w:val="24"/>
                <w:szCs w:val="24"/>
                <w:lang w:eastAsia="ru-RU"/>
              </w:rPr>
            </w:pPr>
            <w:r w:rsidRPr="00560526">
              <w:rPr>
                <w:rFonts w:ascii="Times New Roman" w:eastAsia="Times New Roman" w:hAnsi="Times New Roman" w:cs="Times New Roman"/>
                <w:b/>
                <w:sz w:val="24"/>
                <w:szCs w:val="24"/>
                <w:lang w:eastAsia="ru-RU"/>
              </w:rPr>
              <w:t>Страховик зобов’язаний:</w:t>
            </w:r>
          </w:p>
          <w:p w14:paraId="4DE89B54" w14:textId="4F13EBFB" w:rsidR="007E0340" w:rsidRPr="00560526" w:rsidRDefault="007E0340" w:rsidP="00DA60F8">
            <w:pPr>
              <w:pStyle w:val="a8"/>
              <w:numPr>
                <w:ilvl w:val="0"/>
                <w:numId w:val="1"/>
              </w:numPr>
              <w:tabs>
                <w:tab w:val="left" w:pos="426"/>
              </w:tabs>
              <w:jc w:val="both"/>
              <w:rPr>
                <w:rFonts w:ascii="Times New Roman" w:hAnsi="Times New Roman" w:cs="Times New Roman"/>
                <w:sz w:val="24"/>
                <w:szCs w:val="24"/>
              </w:rPr>
            </w:pPr>
            <w:r w:rsidRPr="00560526">
              <w:rPr>
                <w:rFonts w:ascii="Times New Roman" w:hAnsi="Times New Roman" w:cs="Times New Roman"/>
                <w:sz w:val="24"/>
                <w:szCs w:val="24"/>
              </w:rPr>
              <w:t xml:space="preserve">Укласти договір обов'язкового страхування цивільно-правової відповідальності у випадку звернення страхувальника про укладання такого договору. </w:t>
            </w:r>
          </w:p>
          <w:p w14:paraId="426449B8" w14:textId="6E9888AE" w:rsidR="007E0340" w:rsidRPr="00560526" w:rsidRDefault="007E0340" w:rsidP="00DA60F8">
            <w:pPr>
              <w:pStyle w:val="a8"/>
              <w:numPr>
                <w:ilvl w:val="0"/>
                <w:numId w:val="1"/>
              </w:numPr>
              <w:tabs>
                <w:tab w:val="left" w:pos="426"/>
              </w:tabs>
              <w:jc w:val="both"/>
              <w:rPr>
                <w:rFonts w:ascii="Times New Roman" w:hAnsi="Times New Roman" w:cs="Times New Roman"/>
                <w:sz w:val="24"/>
                <w:szCs w:val="24"/>
              </w:rPr>
            </w:pPr>
            <w:r w:rsidRPr="00560526">
              <w:rPr>
                <w:rFonts w:ascii="Times New Roman" w:hAnsi="Times New Roman" w:cs="Times New Roman"/>
                <w:sz w:val="24"/>
                <w:szCs w:val="24"/>
              </w:rPr>
              <w:t>Надавати роз’яснення з усіх питань, що виникають у страхувальника щодо укладання Договору та умов страхування.</w:t>
            </w:r>
          </w:p>
          <w:p w14:paraId="25E2C695" w14:textId="77777777" w:rsidR="00D81E72" w:rsidRPr="00560526" w:rsidRDefault="00D81E72" w:rsidP="007E0340">
            <w:pPr>
              <w:pStyle w:val="a8"/>
              <w:numPr>
                <w:ilvl w:val="0"/>
                <w:numId w:val="1"/>
              </w:numPr>
              <w:tabs>
                <w:tab w:val="left" w:pos="426"/>
              </w:tabs>
              <w:jc w:val="both"/>
              <w:rPr>
                <w:rFonts w:ascii="Times New Roman" w:hAnsi="Times New Roman" w:cs="Times New Roman"/>
                <w:sz w:val="24"/>
                <w:szCs w:val="24"/>
              </w:rPr>
            </w:pPr>
            <w:r w:rsidRPr="00560526">
              <w:rPr>
                <w:rFonts w:ascii="Times New Roman" w:hAnsi="Times New Roman" w:cs="Times New Roman"/>
                <w:sz w:val="24"/>
                <w:szCs w:val="24"/>
              </w:rPr>
              <w:t>Протягом двох робочих днів з дня отримання повідомлення про настання події, що містить ознаки страхового випадку, розпочати її розслідування, у тому числі здійснити запити щодо отримання відомостей, необхідних для своєчасного здійснення страхового відшкодування.</w:t>
            </w:r>
          </w:p>
          <w:p w14:paraId="07E906C4" w14:textId="08A0295D" w:rsidR="00D81E72" w:rsidRPr="00560526" w:rsidRDefault="00D81E72" w:rsidP="007E0340">
            <w:pPr>
              <w:pStyle w:val="a8"/>
              <w:numPr>
                <w:ilvl w:val="0"/>
                <w:numId w:val="1"/>
              </w:numPr>
              <w:tabs>
                <w:tab w:val="left" w:pos="426"/>
              </w:tabs>
              <w:jc w:val="both"/>
              <w:rPr>
                <w:rFonts w:ascii="Times New Roman" w:hAnsi="Times New Roman" w:cs="Times New Roman"/>
                <w:sz w:val="24"/>
                <w:szCs w:val="24"/>
              </w:rPr>
            </w:pPr>
            <w:r w:rsidRPr="00560526">
              <w:rPr>
                <w:rFonts w:ascii="Times New Roman" w:hAnsi="Times New Roman" w:cs="Times New Roman"/>
                <w:sz w:val="24"/>
                <w:szCs w:val="24"/>
              </w:rPr>
              <w:t>Протягом 10 робочих днів з дня отримання повідомлення про дорожньо-транспортну пригоду Страховик зобов'язаний направити свого представника (працівника, аварійного комісара або експерта) на місце настання страхового випадку та/або до місцезнаходження пошкодженого майна для визначення причин настання страхового випадку та розміру збитків.</w:t>
            </w:r>
          </w:p>
          <w:p w14:paraId="11B54F5E" w14:textId="38E4ED62" w:rsidR="00D81E72" w:rsidRPr="00560526" w:rsidRDefault="00D81E72" w:rsidP="007E0340">
            <w:pPr>
              <w:pStyle w:val="a8"/>
              <w:numPr>
                <w:ilvl w:val="0"/>
                <w:numId w:val="1"/>
              </w:numPr>
              <w:tabs>
                <w:tab w:val="left" w:pos="426"/>
              </w:tabs>
              <w:jc w:val="both"/>
              <w:rPr>
                <w:rFonts w:ascii="Times New Roman" w:hAnsi="Times New Roman" w:cs="Times New Roman"/>
                <w:sz w:val="24"/>
                <w:szCs w:val="24"/>
              </w:rPr>
            </w:pPr>
            <w:r w:rsidRPr="00560526">
              <w:rPr>
                <w:rFonts w:ascii="Times New Roman" w:hAnsi="Times New Roman" w:cs="Times New Roman"/>
                <w:sz w:val="24"/>
                <w:szCs w:val="24"/>
              </w:rPr>
              <w:t>При настанні страхового випадку здійснити страхову виплату у передбачений законодавством строк.</w:t>
            </w:r>
          </w:p>
          <w:p w14:paraId="5AB5549C" w14:textId="4ABD7B0B" w:rsidR="0052532D" w:rsidRPr="00560526" w:rsidRDefault="0052532D" w:rsidP="00DA60F8">
            <w:pPr>
              <w:pStyle w:val="a8"/>
              <w:widowControl w:val="0"/>
              <w:numPr>
                <w:ilvl w:val="0"/>
                <w:numId w:val="1"/>
              </w:numPr>
              <w:suppressAutoHyphens/>
              <w:ind w:right="1"/>
              <w:jc w:val="both"/>
              <w:rPr>
                <w:rFonts w:ascii="Times New Roman" w:eastAsia="Times New Roman" w:hAnsi="Times New Roman" w:cs="Times New Roman"/>
                <w:sz w:val="24"/>
                <w:szCs w:val="24"/>
              </w:rPr>
            </w:pPr>
            <w:r w:rsidRPr="00560526">
              <w:rPr>
                <w:rFonts w:ascii="Times New Roman" w:eastAsia="Times New Roman" w:hAnsi="Times New Roman" w:cs="Times New Roman"/>
                <w:sz w:val="24"/>
                <w:szCs w:val="24"/>
              </w:rPr>
              <w:t>Забезпечувати збереження інформації, що становить таємницю ст</w:t>
            </w:r>
            <w:r w:rsidR="007E0340" w:rsidRPr="00560526">
              <w:rPr>
                <w:rFonts w:ascii="Times New Roman" w:eastAsia="Times New Roman" w:hAnsi="Times New Roman" w:cs="Times New Roman"/>
                <w:sz w:val="24"/>
                <w:szCs w:val="24"/>
              </w:rPr>
              <w:t>рахування, з урахуванням вимог законодавства України</w:t>
            </w:r>
            <w:r w:rsidRPr="00560526">
              <w:rPr>
                <w:rFonts w:ascii="Times New Roman" w:eastAsia="Times New Roman" w:hAnsi="Times New Roman" w:cs="Times New Roman"/>
                <w:sz w:val="24"/>
                <w:szCs w:val="24"/>
              </w:rPr>
              <w:t>.</w:t>
            </w:r>
          </w:p>
          <w:p w14:paraId="73231000" w14:textId="77777777" w:rsidR="00DA60F8" w:rsidRPr="00560526" w:rsidRDefault="00DA60F8" w:rsidP="00DA60F8">
            <w:pPr>
              <w:pStyle w:val="a8"/>
              <w:widowControl w:val="0"/>
              <w:numPr>
                <w:ilvl w:val="0"/>
                <w:numId w:val="1"/>
              </w:numPr>
              <w:suppressAutoHyphens/>
              <w:ind w:right="1"/>
              <w:jc w:val="both"/>
              <w:rPr>
                <w:rFonts w:ascii="Times New Roman" w:eastAsia="Times New Roman" w:hAnsi="Times New Roman" w:cs="Times New Roman"/>
                <w:sz w:val="24"/>
                <w:szCs w:val="24"/>
              </w:rPr>
            </w:pPr>
            <w:r w:rsidRPr="00560526">
              <w:rPr>
                <w:rFonts w:ascii="Times New Roman" w:eastAsia="Times New Roman" w:hAnsi="Times New Roman" w:cs="Times New Roman"/>
                <w:sz w:val="24"/>
                <w:szCs w:val="24"/>
              </w:rPr>
              <w:t xml:space="preserve">Виконувати інші обов’язки, передбачені договором </w:t>
            </w:r>
            <w:r w:rsidRPr="00560526">
              <w:rPr>
                <w:rFonts w:ascii="Times New Roman" w:eastAsia="Times New Roman" w:hAnsi="Times New Roman" w:cs="Times New Roman"/>
                <w:sz w:val="24"/>
                <w:szCs w:val="24"/>
              </w:rPr>
              <w:lastRenderedPageBreak/>
              <w:t xml:space="preserve">страхування та </w:t>
            </w:r>
            <w:r w:rsidRPr="00560526">
              <w:rPr>
                <w:rFonts w:ascii="Times New Roman" w:hAnsi="Times New Roman" w:cs="Times New Roman"/>
                <w:sz w:val="24"/>
                <w:szCs w:val="24"/>
              </w:rPr>
              <w:t>законодавством України</w:t>
            </w:r>
            <w:r w:rsidRPr="00560526">
              <w:rPr>
                <w:rFonts w:ascii="Times New Roman" w:eastAsia="Times New Roman" w:hAnsi="Times New Roman" w:cs="Times New Roman"/>
                <w:sz w:val="24"/>
                <w:szCs w:val="24"/>
              </w:rPr>
              <w:t>.</w:t>
            </w:r>
          </w:p>
          <w:p w14:paraId="4F29B0BA" w14:textId="56543E05" w:rsidR="00C82795" w:rsidRPr="00560526" w:rsidRDefault="00C82795" w:rsidP="000D17F9">
            <w:pPr>
              <w:keepNext/>
              <w:keepLines/>
              <w:autoSpaceDE w:val="0"/>
              <w:autoSpaceDN w:val="0"/>
              <w:ind w:right="113"/>
              <w:jc w:val="both"/>
              <w:rPr>
                <w:rFonts w:ascii="Times New Roman" w:eastAsia="Times New Roman" w:hAnsi="Times New Roman" w:cs="Times New Roman"/>
                <w:sz w:val="24"/>
                <w:szCs w:val="24"/>
                <w:lang w:eastAsia="ru-RU"/>
              </w:rPr>
            </w:pPr>
          </w:p>
        </w:tc>
      </w:tr>
      <w:bookmarkEnd w:id="4"/>
      <w:tr w:rsidR="00940058" w:rsidRPr="00560526" w14:paraId="1876B938" w14:textId="77777777" w:rsidTr="7211ECC9">
        <w:tc>
          <w:tcPr>
            <w:tcW w:w="671" w:type="dxa"/>
            <w:vAlign w:val="center"/>
          </w:tcPr>
          <w:p w14:paraId="44C39EE6" w14:textId="77777777" w:rsidR="00C82795" w:rsidRPr="00560526" w:rsidRDefault="00C82795" w:rsidP="00C82795">
            <w:pPr>
              <w:jc w:val="center"/>
              <w:rPr>
                <w:rFonts w:ascii="Times New Roman" w:hAnsi="Times New Roman" w:cs="Times New Roman"/>
                <w:sz w:val="24"/>
                <w:szCs w:val="24"/>
                <w:lang w:val="en-US"/>
              </w:rPr>
            </w:pPr>
            <w:r w:rsidRPr="00560526">
              <w:rPr>
                <w:rFonts w:ascii="Times New Roman" w:hAnsi="Times New Roman" w:cs="Times New Roman"/>
                <w:sz w:val="24"/>
                <w:szCs w:val="24"/>
                <w:lang w:val="en-US"/>
              </w:rPr>
              <w:lastRenderedPageBreak/>
              <w:t>15</w:t>
            </w:r>
          </w:p>
        </w:tc>
        <w:tc>
          <w:tcPr>
            <w:tcW w:w="2839" w:type="dxa"/>
          </w:tcPr>
          <w:p w14:paraId="1FB3C87B" w14:textId="77777777" w:rsidR="00C82795" w:rsidRPr="00560526" w:rsidRDefault="6D19602C" w:rsidP="00E57456">
            <w:pPr>
              <w:rPr>
                <w:rFonts w:ascii="Times New Roman" w:hAnsi="Times New Roman" w:cs="Times New Roman"/>
                <w:sz w:val="24"/>
                <w:szCs w:val="24"/>
              </w:rPr>
            </w:pPr>
            <w:r w:rsidRPr="00560526">
              <w:rPr>
                <w:rFonts w:ascii="Times New Roman" w:hAnsi="Times New Roman" w:cs="Times New Roman"/>
                <w:sz w:val="24"/>
                <w:szCs w:val="24"/>
              </w:rPr>
              <w:t>Підстави та порядок припинення дії договору страхування</w:t>
            </w:r>
          </w:p>
        </w:tc>
        <w:tc>
          <w:tcPr>
            <w:tcW w:w="7194" w:type="dxa"/>
          </w:tcPr>
          <w:p w14:paraId="53C548BC" w14:textId="77777777" w:rsidR="00DA60F8" w:rsidRPr="00560526" w:rsidRDefault="00DA60F8" w:rsidP="00DA60F8">
            <w:pPr>
              <w:pStyle w:val="rvps2"/>
              <w:shd w:val="clear" w:color="auto" w:fill="FFFFFF"/>
              <w:spacing w:before="80" w:beforeAutospacing="0" w:after="0" w:afterAutospacing="0"/>
              <w:jc w:val="both"/>
            </w:pPr>
            <w:r w:rsidRPr="00560526">
              <w:t>Дія договору страхування може бути достроково припинена:</w:t>
            </w:r>
          </w:p>
          <w:p w14:paraId="51A0D313" w14:textId="06E564B0" w:rsidR="00DA60F8" w:rsidRPr="00560526" w:rsidRDefault="008E5E0A" w:rsidP="00D904A3">
            <w:pPr>
              <w:pStyle w:val="rvps2"/>
              <w:numPr>
                <w:ilvl w:val="0"/>
                <w:numId w:val="6"/>
              </w:numPr>
              <w:shd w:val="clear" w:color="auto" w:fill="FFFFFF"/>
              <w:spacing w:before="0" w:beforeAutospacing="0" w:after="0" w:afterAutospacing="0"/>
              <w:jc w:val="both"/>
            </w:pPr>
            <w:r w:rsidRPr="00560526">
              <w:t>з</w:t>
            </w:r>
            <w:r w:rsidR="00DA60F8" w:rsidRPr="00560526">
              <w:t>а згодою страхувальника та страховика з ініціативи будь-якої із сторін;</w:t>
            </w:r>
          </w:p>
          <w:p w14:paraId="21CE553F" w14:textId="2B9B839A" w:rsidR="00DA60F8" w:rsidRPr="00560526" w:rsidRDefault="008E5E0A" w:rsidP="00D904A3">
            <w:pPr>
              <w:pStyle w:val="a8"/>
              <w:widowControl w:val="0"/>
              <w:numPr>
                <w:ilvl w:val="0"/>
                <w:numId w:val="6"/>
              </w:numPr>
              <w:tabs>
                <w:tab w:val="left" w:pos="284"/>
              </w:tabs>
              <w:autoSpaceDE w:val="0"/>
              <w:autoSpaceDN w:val="0"/>
              <w:jc w:val="both"/>
              <w:rPr>
                <w:rFonts w:ascii="Times New Roman" w:eastAsia="Times New Roman" w:hAnsi="Times New Roman" w:cs="Times New Roman"/>
                <w:sz w:val="24"/>
                <w:szCs w:val="24"/>
              </w:rPr>
            </w:pPr>
            <w:r w:rsidRPr="00560526">
              <w:rPr>
                <w:rFonts w:ascii="Times New Roman" w:eastAsia="Times New Roman" w:hAnsi="Times New Roman" w:cs="Times New Roman"/>
                <w:sz w:val="24"/>
                <w:szCs w:val="24"/>
              </w:rPr>
              <w:t>з</w:t>
            </w:r>
            <w:r w:rsidR="00DA60F8" w:rsidRPr="00560526">
              <w:rPr>
                <w:rFonts w:ascii="Times New Roman" w:eastAsia="Times New Roman" w:hAnsi="Times New Roman" w:cs="Times New Roman"/>
                <w:sz w:val="24"/>
                <w:szCs w:val="24"/>
              </w:rPr>
              <w:t xml:space="preserve">а письмовою вимогою страхувальника у разі виходу ТЗ з володіння страхувальника проти його волі або знищення ТЗ. В такому випадку дія договору припиняється з дня отримання </w:t>
            </w:r>
            <w:r w:rsidR="00F84ABE">
              <w:rPr>
                <w:rFonts w:ascii="Times New Roman" w:eastAsia="Times New Roman" w:hAnsi="Times New Roman" w:cs="Times New Roman"/>
                <w:sz w:val="24"/>
                <w:szCs w:val="24"/>
              </w:rPr>
              <w:t>С</w:t>
            </w:r>
            <w:r w:rsidR="00DA60F8" w:rsidRPr="00560526">
              <w:rPr>
                <w:rFonts w:ascii="Times New Roman" w:eastAsia="Times New Roman" w:hAnsi="Times New Roman" w:cs="Times New Roman"/>
                <w:sz w:val="24"/>
                <w:szCs w:val="24"/>
              </w:rPr>
              <w:t xml:space="preserve">траховиком такої вимоги; </w:t>
            </w:r>
          </w:p>
          <w:p w14:paraId="03A92775" w14:textId="6EDCAFE7" w:rsidR="00DA60F8" w:rsidRPr="00560526" w:rsidRDefault="008E5E0A" w:rsidP="00D904A3">
            <w:pPr>
              <w:pStyle w:val="a8"/>
              <w:widowControl w:val="0"/>
              <w:numPr>
                <w:ilvl w:val="0"/>
                <w:numId w:val="6"/>
              </w:numPr>
              <w:tabs>
                <w:tab w:val="left" w:pos="284"/>
              </w:tabs>
              <w:autoSpaceDE w:val="0"/>
              <w:autoSpaceDN w:val="0"/>
              <w:jc w:val="both"/>
              <w:rPr>
                <w:rFonts w:ascii="Times New Roman" w:eastAsia="Times New Roman" w:hAnsi="Times New Roman" w:cs="Times New Roman"/>
                <w:sz w:val="24"/>
                <w:szCs w:val="24"/>
              </w:rPr>
            </w:pPr>
            <w:r w:rsidRPr="00560526">
              <w:rPr>
                <w:rFonts w:ascii="Times New Roman" w:eastAsia="Times New Roman" w:hAnsi="Times New Roman" w:cs="Times New Roman"/>
                <w:sz w:val="24"/>
                <w:szCs w:val="24"/>
              </w:rPr>
              <w:t>з</w:t>
            </w:r>
            <w:r w:rsidR="00DA60F8" w:rsidRPr="00560526">
              <w:rPr>
                <w:rFonts w:ascii="Times New Roman" w:eastAsia="Times New Roman" w:hAnsi="Times New Roman" w:cs="Times New Roman"/>
                <w:sz w:val="24"/>
                <w:szCs w:val="24"/>
              </w:rPr>
              <w:t xml:space="preserve"> інших підстав, передбачених законом. Зокрема, при укладанні іншого договору страхування щодо забезпеченого транспортного засобу такий договір страхування достроково припиняє дію попереднього внутрішнього договору страхування, укладеного щодо такого транспортного засобу, з дати і часу набрання чинності новим договором.</w:t>
            </w:r>
          </w:p>
          <w:p w14:paraId="52B30B5F" w14:textId="2B7588D6" w:rsidR="001E1ED5" w:rsidRPr="001E302D" w:rsidRDefault="001E1ED5" w:rsidP="00DA60F8">
            <w:pPr>
              <w:pStyle w:val="rvps2"/>
              <w:shd w:val="clear" w:color="auto" w:fill="FFFFFF"/>
              <w:spacing w:before="0" w:beforeAutospacing="0" w:after="0" w:afterAutospacing="0"/>
              <w:jc w:val="both"/>
            </w:pPr>
            <w:r w:rsidRPr="004B446A">
              <w:t xml:space="preserve">За достроково припиненим договором страхування </w:t>
            </w:r>
            <w:r w:rsidR="008645F2">
              <w:t>С</w:t>
            </w:r>
            <w:r w:rsidRPr="004B446A">
              <w:t>траховик повертає страхувальнику частку страхового платежу</w:t>
            </w:r>
            <w:r w:rsidR="00635841" w:rsidRPr="004B446A">
              <w:t xml:space="preserve">, яка обчислюється </w:t>
            </w:r>
            <w:proofErr w:type="spellStart"/>
            <w:r w:rsidR="00635841" w:rsidRPr="004B446A">
              <w:t>пропорційно</w:t>
            </w:r>
            <w:proofErr w:type="spellEnd"/>
            <w:r w:rsidR="00635841" w:rsidRPr="004B446A">
              <w:t xml:space="preserve"> періоду страхування, що залишився до закінчення строку дії договору,</w:t>
            </w:r>
            <w:r w:rsidR="00171DD0" w:rsidRPr="00635841">
              <w:t xml:space="preserve"> з </w:t>
            </w:r>
            <w:r w:rsidR="00171DD0" w:rsidRPr="008645F2">
              <w:t xml:space="preserve">вирахуванням </w:t>
            </w:r>
            <w:r w:rsidR="008645F2" w:rsidRPr="004B446A">
              <w:t xml:space="preserve">максимальної частки  витрат Страховика, </w:t>
            </w:r>
            <w:r w:rsidR="004A1BE1" w:rsidRPr="008E585D">
              <w:t xml:space="preserve">безпосередньо </w:t>
            </w:r>
            <w:r w:rsidR="008645F2" w:rsidRPr="004B446A">
              <w:t>пов’язаних з укладанням і виконанням</w:t>
            </w:r>
            <w:r w:rsidR="00171DD0" w:rsidRPr="008645F2">
              <w:t xml:space="preserve"> </w:t>
            </w:r>
            <w:r w:rsidRPr="004B446A">
              <w:t xml:space="preserve"> договору страхування, якщо інше не передбачено угодою між сторонами. При достроковому припиненні </w:t>
            </w:r>
            <w:r w:rsidR="00171DD0">
              <w:t>д</w:t>
            </w:r>
            <w:r w:rsidRPr="004B446A">
              <w:t xml:space="preserve">оговору, за яким наявні виплати страхового відшкодування або рішення про врегулювання заявленої страхової вимоги шляхом виплати страхового </w:t>
            </w:r>
            <w:proofErr w:type="spellStart"/>
            <w:r w:rsidRPr="004B446A">
              <w:t>відщкодування</w:t>
            </w:r>
            <w:proofErr w:type="spellEnd"/>
            <w:r w:rsidRPr="004B446A">
              <w:t xml:space="preserve">, визначена частка страхового платежу до повернення зменшується на суму страхових виплат. </w:t>
            </w:r>
            <w:r w:rsidRPr="004B446A">
              <w:rPr>
                <w:lang w:val="ru-RU"/>
              </w:rPr>
              <w:t xml:space="preserve"> </w:t>
            </w:r>
            <w:r w:rsidRPr="004B446A">
              <w:t>У випадках дострокового припинення договору страхування до початку строку його дії, страховик може прийняти рішення про повернення повної суми страхового платежу.</w:t>
            </w:r>
          </w:p>
          <w:p w14:paraId="33D5D956" w14:textId="77777777" w:rsidR="00E25482" w:rsidRDefault="00E25482" w:rsidP="004B446A">
            <w:pPr>
              <w:pStyle w:val="rvps2"/>
              <w:shd w:val="clear" w:color="auto" w:fill="FFFFFF"/>
              <w:spacing w:before="0" w:beforeAutospacing="0" w:after="0" w:afterAutospacing="0"/>
              <w:jc w:val="both"/>
            </w:pPr>
          </w:p>
          <w:p w14:paraId="0BC00159" w14:textId="4776CE51" w:rsidR="001E1ED5" w:rsidRPr="004B446A" w:rsidRDefault="00DA60F8" w:rsidP="004B446A">
            <w:pPr>
              <w:pStyle w:val="rvps2"/>
              <w:shd w:val="clear" w:color="auto" w:fill="FFFFFF"/>
              <w:spacing w:before="0" w:beforeAutospacing="0" w:after="0" w:afterAutospacing="0"/>
              <w:jc w:val="both"/>
            </w:pPr>
            <w:r w:rsidRPr="001E1ED5">
              <w:t>У разі дострокового припинення договору страхування у зв</w:t>
            </w:r>
            <w:r w:rsidRPr="001E1ED5">
              <w:rPr>
                <w:lang w:val="ru-RU"/>
              </w:rPr>
              <w:t>’</w:t>
            </w:r>
            <w:proofErr w:type="spellStart"/>
            <w:r w:rsidRPr="001E1ED5">
              <w:t>язку</w:t>
            </w:r>
            <w:proofErr w:type="spellEnd"/>
            <w:r w:rsidRPr="001E1ED5">
              <w:t xml:space="preserve"> з укладанням іншого договору страхування щодо забезпеченого транспортного засобу страхувальник має право звернутися до страховика із заявою про повернення частини страхової премії</w:t>
            </w:r>
            <w:r w:rsidRPr="001E1ED5">
              <w:rPr>
                <w:lang w:val="ru-RU"/>
              </w:rPr>
              <w:t xml:space="preserve"> </w:t>
            </w:r>
            <w:r w:rsidRPr="001E1ED5">
              <w:t>протягом трьох років з дати дострокового припинення договору страхування</w:t>
            </w:r>
            <w:r w:rsidR="001E1ED5" w:rsidRPr="001E1ED5">
              <w:t xml:space="preserve">, </w:t>
            </w:r>
            <w:r w:rsidR="001E1ED5" w:rsidRPr="004B446A">
              <w:t xml:space="preserve">а страховик </w:t>
            </w:r>
            <w:proofErr w:type="spellStart"/>
            <w:r w:rsidR="001E1ED5" w:rsidRPr="004B446A">
              <w:t>зобов</w:t>
            </w:r>
            <w:proofErr w:type="spellEnd"/>
            <w:r w:rsidR="001E1ED5" w:rsidRPr="004B446A">
              <w:rPr>
                <w:lang w:val="ru-RU"/>
              </w:rPr>
              <w:t>’</w:t>
            </w:r>
            <w:proofErr w:type="spellStart"/>
            <w:r w:rsidR="001E1ED5" w:rsidRPr="004B446A">
              <w:t>язаний</w:t>
            </w:r>
            <w:proofErr w:type="spellEnd"/>
            <w:r w:rsidR="001E1ED5" w:rsidRPr="004B446A">
              <w:t xml:space="preserve"> повернути страхувальнику частину страхової премії, визначену відповідно до вищезазначених умов</w:t>
            </w:r>
            <w:r w:rsidR="001E1ED5">
              <w:t>,</w:t>
            </w:r>
            <w:r w:rsidR="001E1ED5" w:rsidRPr="004B446A">
              <w:t xml:space="preserve"> протягом 30 днів з дня отримання ним відповідної заяви.</w:t>
            </w:r>
          </w:p>
          <w:p w14:paraId="4F08A025" w14:textId="28034D75" w:rsidR="00DA60F8" w:rsidRPr="00560526" w:rsidRDefault="00DA60F8" w:rsidP="00DA60F8">
            <w:pPr>
              <w:pStyle w:val="rvps2"/>
              <w:shd w:val="clear" w:color="auto" w:fill="FFFFFF"/>
              <w:spacing w:before="0" w:beforeAutospacing="0" w:after="0" w:afterAutospacing="0"/>
              <w:jc w:val="both"/>
            </w:pPr>
          </w:p>
          <w:p w14:paraId="7BD6C1D0" w14:textId="1860AEF5" w:rsidR="008645F2" w:rsidRPr="004B446A" w:rsidRDefault="008645F2" w:rsidP="004B446A">
            <w:pPr>
              <w:pStyle w:val="rvps2"/>
              <w:shd w:val="clear" w:color="auto" w:fill="FFFFFF"/>
              <w:spacing w:before="0" w:beforeAutospacing="0" w:after="0" w:afterAutospacing="0"/>
              <w:jc w:val="both"/>
              <w:rPr>
                <w:b/>
              </w:rPr>
            </w:pPr>
            <w:bookmarkStart w:id="5" w:name="n145"/>
            <w:bookmarkStart w:id="6" w:name="n146"/>
            <w:bookmarkStart w:id="7" w:name="n147"/>
            <w:bookmarkEnd w:id="5"/>
            <w:bookmarkEnd w:id="6"/>
            <w:bookmarkEnd w:id="7"/>
            <w:r w:rsidRPr="00412626">
              <w:t xml:space="preserve">Максимальна частка витрат Страховика, </w:t>
            </w:r>
            <w:r w:rsidR="004A1BE1" w:rsidRPr="00412626">
              <w:t xml:space="preserve">безпосередньо </w:t>
            </w:r>
            <w:r w:rsidRPr="00412626">
              <w:t>пов’язаних з укладанням і виконанням договору страхування,</w:t>
            </w:r>
            <w:r w:rsidRPr="004B446A">
              <w:rPr>
                <w:b/>
              </w:rPr>
              <w:t xml:space="preserve"> </w:t>
            </w:r>
            <w:r w:rsidRPr="00412626">
              <w:t>становить</w:t>
            </w:r>
            <w:r w:rsidRPr="004B446A">
              <w:rPr>
                <w:b/>
              </w:rPr>
              <w:t xml:space="preserve"> 45% від страхової премії. </w:t>
            </w:r>
          </w:p>
          <w:p w14:paraId="7012B355" w14:textId="210B61C3" w:rsidR="00651138" w:rsidRPr="00560526" w:rsidRDefault="00651138" w:rsidP="00412626">
            <w:pPr>
              <w:widowControl w:val="0"/>
              <w:tabs>
                <w:tab w:val="left" w:pos="284"/>
              </w:tabs>
              <w:jc w:val="both"/>
              <w:rPr>
                <w:color w:val="333333"/>
                <w:sz w:val="24"/>
                <w:szCs w:val="24"/>
              </w:rPr>
            </w:pPr>
            <w:bookmarkStart w:id="8" w:name="n150"/>
            <w:bookmarkStart w:id="9" w:name="n151"/>
            <w:bookmarkEnd w:id="8"/>
            <w:bookmarkEnd w:id="9"/>
          </w:p>
        </w:tc>
      </w:tr>
      <w:tr w:rsidR="0010579A" w:rsidRPr="00560526" w14:paraId="3151DE64" w14:textId="77777777" w:rsidTr="7211ECC9">
        <w:tc>
          <w:tcPr>
            <w:tcW w:w="671" w:type="dxa"/>
          </w:tcPr>
          <w:p w14:paraId="1DAC5E35" w14:textId="77777777" w:rsidR="0010579A" w:rsidRPr="00560526" w:rsidRDefault="0010579A" w:rsidP="00E57456">
            <w:pPr>
              <w:rPr>
                <w:rFonts w:ascii="Times New Roman" w:hAnsi="Times New Roman" w:cs="Times New Roman"/>
                <w:sz w:val="24"/>
                <w:szCs w:val="24"/>
                <w:lang w:val="en-US"/>
              </w:rPr>
            </w:pPr>
            <w:r w:rsidRPr="00560526">
              <w:rPr>
                <w:rFonts w:ascii="Times New Roman" w:hAnsi="Times New Roman" w:cs="Times New Roman"/>
                <w:sz w:val="24"/>
                <w:szCs w:val="24"/>
                <w:lang w:val="en-US"/>
              </w:rPr>
              <w:t>16</w:t>
            </w:r>
          </w:p>
        </w:tc>
        <w:tc>
          <w:tcPr>
            <w:tcW w:w="10033" w:type="dxa"/>
            <w:gridSpan w:val="2"/>
          </w:tcPr>
          <w:p w14:paraId="78A6C7F4" w14:textId="77777777" w:rsidR="0010579A" w:rsidRPr="00560526" w:rsidRDefault="00330ED7" w:rsidP="00330ED7">
            <w:pPr>
              <w:jc w:val="center"/>
              <w:rPr>
                <w:rFonts w:ascii="Times New Roman" w:hAnsi="Times New Roman" w:cs="Times New Roman"/>
                <w:b/>
                <w:sz w:val="24"/>
                <w:szCs w:val="24"/>
              </w:rPr>
            </w:pPr>
            <w:r w:rsidRPr="00560526">
              <w:rPr>
                <w:rFonts w:ascii="Times New Roman" w:hAnsi="Times New Roman" w:cs="Times New Roman"/>
                <w:b/>
                <w:sz w:val="24"/>
                <w:szCs w:val="24"/>
              </w:rPr>
              <w:t>3. Здійснення страхових виплат</w:t>
            </w:r>
          </w:p>
        </w:tc>
      </w:tr>
      <w:tr w:rsidR="00940058" w:rsidRPr="00560526" w14:paraId="36888213" w14:textId="77777777" w:rsidTr="7211ECC9">
        <w:tc>
          <w:tcPr>
            <w:tcW w:w="671" w:type="dxa"/>
            <w:vAlign w:val="center"/>
          </w:tcPr>
          <w:p w14:paraId="2CCD7AD2" w14:textId="77777777" w:rsidR="00C82795" w:rsidRPr="00560526" w:rsidRDefault="0010579A" w:rsidP="0010579A">
            <w:pPr>
              <w:jc w:val="center"/>
              <w:rPr>
                <w:rFonts w:ascii="Times New Roman" w:hAnsi="Times New Roman" w:cs="Times New Roman"/>
                <w:sz w:val="24"/>
                <w:szCs w:val="24"/>
              </w:rPr>
            </w:pPr>
            <w:r w:rsidRPr="00560526">
              <w:rPr>
                <w:rFonts w:ascii="Times New Roman" w:hAnsi="Times New Roman" w:cs="Times New Roman"/>
                <w:sz w:val="24"/>
                <w:szCs w:val="24"/>
              </w:rPr>
              <w:t>17</w:t>
            </w:r>
          </w:p>
        </w:tc>
        <w:tc>
          <w:tcPr>
            <w:tcW w:w="2839" w:type="dxa"/>
          </w:tcPr>
          <w:p w14:paraId="61ED919E" w14:textId="77777777" w:rsidR="00C82795" w:rsidRPr="00560526" w:rsidRDefault="0010579A" w:rsidP="00E57456">
            <w:pPr>
              <w:rPr>
                <w:rFonts w:ascii="Times New Roman" w:hAnsi="Times New Roman" w:cs="Times New Roman"/>
                <w:sz w:val="24"/>
                <w:szCs w:val="24"/>
              </w:rPr>
            </w:pPr>
            <w:r w:rsidRPr="00560526">
              <w:rPr>
                <w:rFonts w:ascii="Times New Roman" w:hAnsi="Times New Roman" w:cs="Times New Roman"/>
                <w:sz w:val="24"/>
                <w:szCs w:val="24"/>
              </w:rPr>
              <w:t>Порядок дій у разі настання події, що має ознаки страхового випадку</w:t>
            </w:r>
          </w:p>
        </w:tc>
        <w:tc>
          <w:tcPr>
            <w:tcW w:w="7194" w:type="dxa"/>
          </w:tcPr>
          <w:p w14:paraId="7D718CDE" w14:textId="13953FC8" w:rsidR="00B61CD0" w:rsidRPr="00560526" w:rsidRDefault="00B61CD0" w:rsidP="00845EBA">
            <w:pPr>
              <w:pStyle w:val="rvps2"/>
              <w:shd w:val="clear" w:color="auto" w:fill="FFFFFF"/>
              <w:spacing w:before="0" w:beforeAutospacing="0" w:after="0" w:afterAutospacing="0"/>
              <w:ind w:firstLine="448"/>
              <w:jc w:val="both"/>
              <w:rPr>
                <w:color w:val="333333"/>
              </w:rPr>
            </w:pPr>
            <w:bookmarkStart w:id="10" w:name="_Hlk166857682"/>
            <w:r w:rsidRPr="00560526">
              <w:rPr>
                <w:color w:val="333333"/>
              </w:rPr>
              <w:t xml:space="preserve">У разі настання дорожньо-транспортної пригоди, яка може бути підставою для здійснення страхового відшкодування, </w:t>
            </w:r>
            <w:r w:rsidRPr="00560526">
              <w:rPr>
                <w:b/>
                <w:bCs/>
                <w:color w:val="333333"/>
              </w:rPr>
              <w:t xml:space="preserve">водій </w:t>
            </w:r>
            <w:r w:rsidR="001B1B79">
              <w:rPr>
                <w:b/>
                <w:bCs/>
                <w:color w:val="333333"/>
              </w:rPr>
              <w:t xml:space="preserve">забезпеченого </w:t>
            </w:r>
            <w:r w:rsidRPr="00560526">
              <w:rPr>
                <w:b/>
                <w:bCs/>
                <w:color w:val="333333"/>
              </w:rPr>
              <w:t>транспортного засобу, причетний до такої пригоди</w:t>
            </w:r>
            <w:r w:rsidRPr="00560526">
              <w:rPr>
                <w:color w:val="333333"/>
              </w:rPr>
              <w:t>, зобов'язаний:</w:t>
            </w:r>
          </w:p>
          <w:p w14:paraId="08361BD6" w14:textId="08D01CFC" w:rsidR="00B61CD0" w:rsidRPr="00560526" w:rsidRDefault="00B61CD0" w:rsidP="00845EBA">
            <w:pPr>
              <w:pStyle w:val="rvps2"/>
              <w:shd w:val="clear" w:color="auto" w:fill="FFFFFF"/>
              <w:spacing w:before="0" w:beforeAutospacing="0" w:after="0" w:afterAutospacing="0"/>
              <w:ind w:firstLine="448"/>
              <w:jc w:val="both"/>
              <w:rPr>
                <w:color w:val="333333"/>
              </w:rPr>
            </w:pPr>
            <w:bookmarkStart w:id="11" w:name="n250"/>
            <w:bookmarkEnd w:id="11"/>
            <w:r w:rsidRPr="00560526">
              <w:rPr>
                <w:color w:val="333333"/>
              </w:rPr>
              <w:t xml:space="preserve">1. дотримуватися передбачених </w:t>
            </w:r>
            <w:r w:rsidR="008E5E0A" w:rsidRPr="00560526">
              <w:rPr>
                <w:color w:val="333333"/>
              </w:rPr>
              <w:t>П</w:t>
            </w:r>
            <w:r w:rsidRPr="00560526">
              <w:rPr>
                <w:color w:val="333333"/>
              </w:rPr>
              <w:t>равилами дорожнього руху обов'язків водія, причетного до дорожньо-транспортної пригоди;</w:t>
            </w:r>
          </w:p>
          <w:p w14:paraId="1ED68589" w14:textId="731E96F0" w:rsidR="00B61CD0" w:rsidRPr="00560526" w:rsidRDefault="00B61CD0" w:rsidP="00845EBA">
            <w:pPr>
              <w:pStyle w:val="rvps2"/>
              <w:shd w:val="clear" w:color="auto" w:fill="FFFFFF"/>
              <w:spacing w:before="0" w:beforeAutospacing="0" w:after="0" w:afterAutospacing="0"/>
              <w:ind w:firstLine="448"/>
              <w:jc w:val="both"/>
              <w:rPr>
                <w:color w:val="333333"/>
              </w:rPr>
            </w:pPr>
            <w:bookmarkStart w:id="12" w:name="n251"/>
            <w:bookmarkEnd w:id="12"/>
            <w:r w:rsidRPr="00560526">
              <w:rPr>
                <w:color w:val="333333"/>
              </w:rPr>
              <w:t>2. вжити заходів з метою запобігання чи зменшення подальшої шкоди;</w:t>
            </w:r>
          </w:p>
          <w:p w14:paraId="26CD935E" w14:textId="77915C23" w:rsidR="00B61CD0" w:rsidRPr="00560526" w:rsidRDefault="00B61CD0" w:rsidP="00845EBA">
            <w:pPr>
              <w:pStyle w:val="rvps2"/>
              <w:shd w:val="clear" w:color="auto" w:fill="FFFFFF"/>
              <w:spacing w:before="0" w:beforeAutospacing="0" w:after="0" w:afterAutospacing="0"/>
              <w:ind w:firstLine="448"/>
              <w:jc w:val="both"/>
              <w:rPr>
                <w:color w:val="333333"/>
              </w:rPr>
            </w:pPr>
            <w:bookmarkStart w:id="13" w:name="n252"/>
            <w:bookmarkEnd w:id="13"/>
            <w:r w:rsidRPr="00560526">
              <w:rPr>
                <w:color w:val="333333"/>
              </w:rPr>
              <w:lastRenderedPageBreak/>
              <w:t>3. поінформувати інших осіб, причетних до цієї пригоди, про себе, своє місце проживання, назву та місцезнаходження страховика та надати відомості про відповідні страхові поліси;</w:t>
            </w:r>
          </w:p>
          <w:p w14:paraId="379B3246" w14:textId="3D84A17E" w:rsidR="00B61CD0" w:rsidRPr="00560526" w:rsidRDefault="00B61CD0" w:rsidP="00845EBA">
            <w:pPr>
              <w:pStyle w:val="rvps2"/>
              <w:shd w:val="clear" w:color="auto" w:fill="FFFFFF"/>
              <w:spacing w:before="0" w:beforeAutospacing="0" w:after="0" w:afterAutospacing="0"/>
              <w:ind w:firstLine="448"/>
              <w:jc w:val="both"/>
              <w:rPr>
                <w:color w:val="333333"/>
              </w:rPr>
            </w:pPr>
            <w:bookmarkStart w:id="14" w:name="n253"/>
            <w:bookmarkEnd w:id="14"/>
            <w:r w:rsidRPr="00560526">
              <w:rPr>
                <w:color w:val="333333"/>
              </w:rPr>
              <w:t>4. невідкладно, але не пізніше трьох робочих днів з дня настання дорожньо-транспортної пригоди, письмово надати страховику, з яким укладено договір обов'язкового страхування цивільно-правової відповідальності, повідомлення про дорожньо-транспортну пригоду встановленого МТСБУ зразка, а також відомості про місцезнаходження свого транспортного засобу та пошкодженого майна, контактний телефон та свою адресу. Якщо водій транспортного засобу з поважних причин не мав змоги виконати зазначений обов'язок, він має підтвердити це документально.</w:t>
            </w:r>
          </w:p>
          <w:p w14:paraId="29CAB8EF" w14:textId="06A546D9" w:rsidR="00615A58" w:rsidRPr="00201C6A" w:rsidRDefault="00615A58" w:rsidP="00201C6A">
            <w:pPr>
              <w:pStyle w:val="rvps2"/>
              <w:shd w:val="clear" w:color="auto" w:fill="FFFFFF"/>
              <w:spacing w:before="0" w:beforeAutospacing="0" w:after="0" w:afterAutospacing="0"/>
              <w:ind w:firstLine="448"/>
              <w:jc w:val="both"/>
              <w:rPr>
                <w:color w:val="333333"/>
              </w:rPr>
            </w:pPr>
            <w:bookmarkStart w:id="15" w:name="n254"/>
            <w:bookmarkStart w:id="16" w:name="_Ref168583114"/>
            <w:bookmarkEnd w:id="15"/>
            <w:r w:rsidRPr="00201C6A">
              <w:rPr>
                <w:color w:val="333333"/>
              </w:rPr>
              <w:t>У разі настання контактної (наявне зіткнення) дорожньо-транспортної пригоди за участю лише двох забезпечених транспортних засобів, за умови відсутності травмованих (загиблих) людей, а також за умови заподіяння шкоди майну виключно у вигляді пошкодження (знищення) транспортного засобу, згоди водіїв цих транспортних засобів щодо обставин її скоєння, за відсутності у них ознак алкогольного, наркотичного чи іншого сп'яніння або перебування під впливом лікарських засобів (лікарських препаратів), що знижують увагу та швидкість реакції, такі водії мають право без залучення відповідних підрозділів Національної поліції України спільно скласти для надання страховику повідомлення про дорожньо-транспортну пригоду («</w:t>
            </w:r>
            <w:proofErr w:type="spellStart"/>
            <w:r w:rsidRPr="00201C6A">
              <w:rPr>
                <w:color w:val="333333"/>
              </w:rPr>
              <w:t>Європротокол</w:t>
            </w:r>
            <w:proofErr w:type="spellEnd"/>
            <w:r w:rsidRPr="00201C6A">
              <w:rPr>
                <w:color w:val="333333"/>
              </w:rPr>
              <w:t>») у паперовій чи електронній формі за формою, затвердженою МТСБУ.</w:t>
            </w:r>
            <w:bookmarkEnd w:id="16"/>
          </w:p>
          <w:p w14:paraId="61257BD8" w14:textId="3C8C80C2" w:rsidR="00615A58" w:rsidRPr="00201C6A" w:rsidRDefault="00615A58" w:rsidP="00201C6A">
            <w:pPr>
              <w:pStyle w:val="rvps2"/>
              <w:shd w:val="clear" w:color="auto" w:fill="FFFFFF"/>
              <w:spacing w:before="0" w:beforeAutospacing="0" w:after="0" w:afterAutospacing="0"/>
              <w:ind w:firstLine="448"/>
              <w:jc w:val="both"/>
              <w:rPr>
                <w:color w:val="333333"/>
              </w:rPr>
            </w:pPr>
            <w:bookmarkStart w:id="17" w:name="n255"/>
            <w:bookmarkEnd w:id="17"/>
            <w:r w:rsidRPr="00201C6A">
              <w:rPr>
                <w:color w:val="333333"/>
              </w:rPr>
              <w:t>Після складення такого повідомлення водії транспортних засобів мають право залишити місце дорожньо-транспортної пригоди та звільняються від обов'язку інформування відповідних підрозділів Національної поліції України про настання дорожньо-транспортної пригоди.</w:t>
            </w:r>
          </w:p>
          <w:p w14:paraId="64F21F33" w14:textId="47909834" w:rsidR="00B61CD0" w:rsidRPr="00560526" w:rsidRDefault="00B61CD0" w:rsidP="00845EBA">
            <w:pPr>
              <w:pStyle w:val="rvps2"/>
              <w:shd w:val="clear" w:color="auto" w:fill="FFFFFF"/>
              <w:spacing w:before="0" w:beforeAutospacing="0" w:after="0" w:afterAutospacing="0"/>
              <w:ind w:firstLine="448"/>
              <w:jc w:val="both"/>
              <w:rPr>
                <w:color w:val="333333"/>
              </w:rPr>
            </w:pPr>
            <w:bookmarkStart w:id="18" w:name="n256"/>
            <w:bookmarkStart w:id="19" w:name="n257"/>
            <w:bookmarkStart w:id="20" w:name="n259"/>
            <w:bookmarkEnd w:id="18"/>
            <w:bookmarkEnd w:id="19"/>
            <w:bookmarkEnd w:id="20"/>
            <w:r w:rsidRPr="00560526">
              <w:rPr>
                <w:color w:val="333333"/>
              </w:rPr>
              <w:t>Водії та власники транспортних засобів, причетних до дорожньо-транспортної пригоди, власники пошкодженого майна зобов'язані зберігати пошкоджене майно (транспортні засоби) у такому стані, в якому воно знаходилося після дорожньо-транспортної пригоди, до тих пір, поки його не огляне призначений страховиком представник (працівник або експерт), а також забезпечити йому можливість провести огляд пошкодженого майна (транспортних засобів).</w:t>
            </w:r>
          </w:p>
          <w:p w14:paraId="37A3C6FD" w14:textId="717DB7DD" w:rsidR="00B61CD0" w:rsidRPr="00560526" w:rsidRDefault="00B61CD0" w:rsidP="00845EBA">
            <w:pPr>
              <w:pStyle w:val="rvps2"/>
              <w:shd w:val="clear" w:color="auto" w:fill="FFFFFF"/>
              <w:spacing w:before="0" w:beforeAutospacing="0" w:after="0" w:afterAutospacing="0"/>
              <w:ind w:firstLine="448"/>
              <w:jc w:val="both"/>
              <w:rPr>
                <w:color w:val="333333"/>
              </w:rPr>
            </w:pPr>
            <w:bookmarkStart w:id="21" w:name="n260"/>
            <w:bookmarkEnd w:id="21"/>
            <w:r w:rsidRPr="00560526">
              <w:rPr>
                <w:color w:val="333333"/>
              </w:rPr>
              <w:t xml:space="preserve">Особи, зазначені в цьому пункті, звільняються від обов'язку збереження пошкодженого майна (транспортних засобів) у такому стані, в якому воно знаходилося після дорожньо-транспортної пригоди, у разі якщо не з їхньої вини протягом десяти робочих днів після одержання страховиком повідомлення про дорожньо-транспортну пригоду його уповноважений представник не прибув до </w:t>
            </w:r>
            <w:r w:rsidR="00615A58" w:rsidRPr="00560526">
              <w:rPr>
                <w:color w:val="333333"/>
              </w:rPr>
              <w:t xml:space="preserve">погодженого сторонами </w:t>
            </w:r>
            <w:r w:rsidRPr="00560526">
              <w:rPr>
                <w:color w:val="333333"/>
              </w:rPr>
              <w:t>місцезнаходження такого пошкодженого майна.</w:t>
            </w:r>
          </w:p>
          <w:p w14:paraId="6534395E" w14:textId="0976E201" w:rsidR="00B61CD0" w:rsidRPr="00560526" w:rsidRDefault="00B61CD0" w:rsidP="00845EBA">
            <w:pPr>
              <w:pStyle w:val="rvps2"/>
              <w:shd w:val="clear" w:color="auto" w:fill="FFFFFF"/>
              <w:spacing w:before="0" w:beforeAutospacing="0" w:after="0" w:afterAutospacing="0"/>
              <w:ind w:firstLine="448"/>
              <w:jc w:val="both"/>
              <w:rPr>
                <w:color w:val="333333"/>
              </w:rPr>
            </w:pPr>
            <w:bookmarkStart w:id="22" w:name="n261"/>
            <w:bookmarkEnd w:id="22"/>
            <w:r w:rsidRPr="00560526">
              <w:rPr>
                <w:color w:val="333333"/>
              </w:rPr>
              <w:t xml:space="preserve">У разі оформлення працівниками відповідних підрозділів Національної поліції відповідних документів про дорожньо-транспортну пригоду вони також встановлюють та фіксують необхідні відомості щодо обов'язкового страхування цивільно-правової відповідальності учасників цієї пригоди і сприяють </w:t>
            </w:r>
            <w:r w:rsidRPr="00560526">
              <w:rPr>
                <w:color w:val="333333"/>
              </w:rPr>
              <w:lastRenderedPageBreak/>
              <w:t>представникам страховиків у проведенні огляду місця дорожньо-транспортної пригоди і транспортних засобів, причетних до неї.</w:t>
            </w:r>
            <w:bookmarkEnd w:id="10"/>
          </w:p>
          <w:p w14:paraId="0CB8066A" w14:textId="77777777" w:rsidR="00CA73F1" w:rsidRPr="00560526" w:rsidRDefault="00CA73F1" w:rsidP="00845EBA">
            <w:pPr>
              <w:pStyle w:val="rvps2"/>
              <w:shd w:val="clear" w:color="auto" w:fill="FFFFFF" w:themeFill="background1"/>
              <w:spacing w:before="0" w:beforeAutospacing="0" w:after="0" w:afterAutospacing="0"/>
              <w:ind w:firstLine="448"/>
              <w:jc w:val="both"/>
              <w:rPr>
                <w:color w:val="333333"/>
              </w:rPr>
            </w:pPr>
            <w:r w:rsidRPr="00560526">
              <w:rPr>
                <w:b/>
                <w:bCs/>
                <w:color w:val="333333"/>
              </w:rPr>
              <w:t>Страховик зобов'язаний</w:t>
            </w:r>
            <w:r w:rsidRPr="00560526">
              <w:rPr>
                <w:color w:val="333333"/>
              </w:rPr>
              <w:t xml:space="preserve"> протягом двох робочих днів з дня отримання повідомлення про настання події, що містить ознаки страхового випадку, розпочати її розслідування, у тому числі здійснити запити щодо отримання відомостей, необхідних для своєчасного здійснення страхового відшкодування.</w:t>
            </w:r>
          </w:p>
          <w:p w14:paraId="0ADAC376" w14:textId="2615C201" w:rsidR="00CA73F1" w:rsidRPr="00560526" w:rsidRDefault="00CA73F1" w:rsidP="00845EBA">
            <w:pPr>
              <w:pStyle w:val="rvps2"/>
              <w:shd w:val="clear" w:color="auto" w:fill="FFFFFF" w:themeFill="background1"/>
              <w:spacing w:before="0" w:beforeAutospacing="0" w:after="0" w:afterAutospacing="0"/>
              <w:ind w:firstLine="448"/>
              <w:jc w:val="both"/>
              <w:rPr>
                <w:color w:val="333333"/>
              </w:rPr>
            </w:pPr>
            <w:r w:rsidRPr="00560526">
              <w:rPr>
                <w:color w:val="333333"/>
              </w:rPr>
              <w:t>Протягом 10 робочих днів з дня отримання повідомлення про дорожньо-транспортну пригоду страховик зобов'язаний направити свого представника (працівника або експерта) на місце настання страхового випадку та/або до місцезнаходження пошкодженого майна для визначення причин настання страхового випадку та розміру збитків.</w:t>
            </w:r>
          </w:p>
          <w:p w14:paraId="05894D21" w14:textId="0F540EA3" w:rsidR="00CA73F1" w:rsidRPr="00560526" w:rsidRDefault="00CA73F1" w:rsidP="00845EBA">
            <w:pPr>
              <w:pStyle w:val="rvps2"/>
              <w:shd w:val="clear" w:color="auto" w:fill="FFFFFF"/>
              <w:spacing w:before="0" w:beforeAutospacing="0" w:after="0" w:afterAutospacing="0"/>
              <w:ind w:firstLine="448"/>
              <w:jc w:val="both"/>
              <w:rPr>
                <w:color w:val="333333"/>
              </w:rPr>
            </w:pPr>
            <w:r w:rsidRPr="00560526">
              <w:rPr>
                <w:color w:val="333333"/>
              </w:rPr>
              <w:t>Якщо представник страховика не з'явився у визначений строк, потерпілий має право самостійно обрати експерта для визначення розміру шкоди. У такому разі страховик зобов'язаний відшкодувати потерпілому витрати на проведення експертизи (дослідження).</w:t>
            </w:r>
          </w:p>
          <w:p w14:paraId="4517A101" w14:textId="643A9DEC" w:rsidR="00CA73F1" w:rsidRPr="00560526" w:rsidRDefault="00CA73F1" w:rsidP="00615A58">
            <w:pPr>
              <w:pStyle w:val="rvps2"/>
              <w:shd w:val="clear" w:color="auto" w:fill="FFFFFF"/>
              <w:spacing w:before="0" w:beforeAutospacing="0" w:after="0" w:afterAutospacing="0"/>
              <w:ind w:firstLine="448"/>
              <w:jc w:val="both"/>
              <w:rPr>
                <w:color w:val="333333"/>
              </w:rPr>
            </w:pPr>
            <w:r w:rsidRPr="00560526">
              <w:rPr>
                <w:color w:val="333333"/>
              </w:rPr>
              <w:t>Для визначення причин настання страхового випадку та розміру збитків страховик</w:t>
            </w:r>
            <w:r w:rsidR="00615A58" w:rsidRPr="00560526">
              <w:rPr>
                <w:color w:val="333333"/>
              </w:rPr>
              <w:t xml:space="preserve"> має право </w:t>
            </w:r>
            <w:r w:rsidRPr="00560526">
              <w:rPr>
                <w:color w:val="333333"/>
              </w:rPr>
              <w:t>залуч</w:t>
            </w:r>
            <w:r w:rsidR="00615A58" w:rsidRPr="00560526">
              <w:rPr>
                <w:color w:val="333333"/>
              </w:rPr>
              <w:t xml:space="preserve">ити сторонніх осіб - </w:t>
            </w:r>
            <w:r w:rsidRPr="00560526">
              <w:rPr>
                <w:color w:val="333333"/>
              </w:rPr>
              <w:t xml:space="preserve"> експерт</w:t>
            </w:r>
            <w:r w:rsidR="00615A58" w:rsidRPr="00560526">
              <w:rPr>
                <w:color w:val="333333"/>
              </w:rPr>
              <w:t>ів, оцінювачів</w:t>
            </w:r>
            <w:r w:rsidRPr="00560526">
              <w:rPr>
                <w:color w:val="333333"/>
              </w:rPr>
              <w:t xml:space="preserve"> або юридичні особи, у штаті яких є </w:t>
            </w:r>
            <w:r w:rsidR="00615A58" w:rsidRPr="00560526">
              <w:rPr>
                <w:color w:val="333333"/>
              </w:rPr>
              <w:t xml:space="preserve">відповідні </w:t>
            </w:r>
            <w:r w:rsidRPr="00560526">
              <w:rPr>
                <w:color w:val="333333"/>
              </w:rPr>
              <w:t>експерти</w:t>
            </w:r>
            <w:r w:rsidR="00615A58" w:rsidRPr="00560526">
              <w:rPr>
                <w:color w:val="333333"/>
              </w:rPr>
              <w:t xml:space="preserve"> та оцінювачі</w:t>
            </w:r>
            <w:r w:rsidRPr="00560526">
              <w:rPr>
                <w:color w:val="333333"/>
              </w:rPr>
              <w:t>.</w:t>
            </w:r>
          </w:p>
        </w:tc>
      </w:tr>
      <w:tr w:rsidR="00940058" w:rsidRPr="00560526" w14:paraId="5DF313FB" w14:textId="77777777" w:rsidTr="7211ECC9">
        <w:tc>
          <w:tcPr>
            <w:tcW w:w="671" w:type="dxa"/>
            <w:vAlign w:val="center"/>
          </w:tcPr>
          <w:p w14:paraId="2DF2DD28" w14:textId="77777777" w:rsidR="00C82795" w:rsidRPr="00560526" w:rsidRDefault="0010579A" w:rsidP="0010579A">
            <w:pPr>
              <w:jc w:val="center"/>
              <w:rPr>
                <w:rFonts w:ascii="Times New Roman" w:hAnsi="Times New Roman" w:cs="Times New Roman"/>
                <w:sz w:val="24"/>
                <w:szCs w:val="24"/>
              </w:rPr>
            </w:pPr>
            <w:r w:rsidRPr="00560526">
              <w:rPr>
                <w:rFonts w:ascii="Times New Roman" w:hAnsi="Times New Roman" w:cs="Times New Roman"/>
                <w:sz w:val="24"/>
                <w:szCs w:val="24"/>
              </w:rPr>
              <w:lastRenderedPageBreak/>
              <w:t>18</w:t>
            </w:r>
          </w:p>
        </w:tc>
        <w:tc>
          <w:tcPr>
            <w:tcW w:w="2839" w:type="dxa"/>
          </w:tcPr>
          <w:p w14:paraId="591B2198" w14:textId="46D987DF" w:rsidR="00C82795" w:rsidRPr="00560526" w:rsidRDefault="0981195E" w:rsidP="00696674">
            <w:pPr>
              <w:rPr>
                <w:rFonts w:ascii="Times New Roman" w:eastAsia="Times New Roman" w:hAnsi="Times New Roman" w:cs="Times New Roman"/>
                <w:sz w:val="24"/>
                <w:szCs w:val="24"/>
              </w:rPr>
            </w:pPr>
            <w:r w:rsidRPr="00560526">
              <w:rPr>
                <w:rFonts w:ascii="Times New Roman" w:eastAsia="Times New Roman" w:hAnsi="Times New Roman" w:cs="Times New Roman"/>
                <w:sz w:val="24"/>
                <w:szCs w:val="24"/>
              </w:rPr>
              <w:t>Порядок та строки здійснення та розрахунку розміру страхової виплати</w:t>
            </w:r>
          </w:p>
        </w:tc>
        <w:tc>
          <w:tcPr>
            <w:tcW w:w="7194" w:type="dxa"/>
          </w:tcPr>
          <w:p w14:paraId="772BF488" w14:textId="58479179" w:rsidR="00151A5D" w:rsidRPr="00201C6A" w:rsidRDefault="00151A5D" w:rsidP="00201C6A">
            <w:pPr>
              <w:pStyle w:val="rvps2"/>
              <w:shd w:val="clear" w:color="auto" w:fill="FFFFFF"/>
              <w:spacing w:before="0" w:beforeAutospacing="0" w:after="0" w:afterAutospacing="0"/>
              <w:ind w:firstLine="448"/>
              <w:jc w:val="both"/>
              <w:rPr>
                <w:color w:val="333333"/>
              </w:rPr>
            </w:pPr>
            <w:r w:rsidRPr="00201C6A">
              <w:rPr>
                <w:color w:val="333333"/>
              </w:rPr>
              <w:t>У разі настання страхового випадку страховик у межах страхових сум, з</w:t>
            </w:r>
            <w:r w:rsidR="00DD2ED9" w:rsidRPr="00201C6A">
              <w:rPr>
                <w:color w:val="333333"/>
              </w:rPr>
              <w:t xml:space="preserve">азначених у страховому полісі, </w:t>
            </w:r>
            <w:r w:rsidRPr="00201C6A">
              <w:rPr>
                <w:color w:val="333333"/>
              </w:rPr>
              <w:t xml:space="preserve">у встановленому Законом </w:t>
            </w:r>
            <w:r w:rsidR="00615A58" w:rsidRPr="00201C6A">
              <w:rPr>
                <w:color w:val="333333"/>
              </w:rPr>
              <w:t>3720</w:t>
            </w:r>
            <w:r w:rsidR="00667AD7" w:rsidRPr="00201C6A">
              <w:rPr>
                <w:color w:val="333333"/>
              </w:rPr>
              <w:t xml:space="preserve"> </w:t>
            </w:r>
            <w:r w:rsidRPr="00201C6A">
              <w:rPr>
                <w:color w:val="333333"/>
              </w:rPr>
              <w:t xml:space="preserve">порядку </w:t>
            </w:r>
            <w:r w:rsidR="00615A58" w:rsidRPr="00201C6A">
              <w:rPr>
                <w:color w:val="333333"/>
              </w:rPr>
              <w:t xml:space="preserve">здійснює страхові виплати за </w:t>
            </w:r>
            <w:r w:rsidRPr="00201C6A">
              <w:rPr>
                <w:color w:val="333333"/>
              </w:rPr>
              <w:t>шкоду</w:t>
            </w:r>
            <w:r w:rsidR="00615A58" w:rsidRPr="00201C6A">
              <w:rPr>
                <w:color w:val="333333"/>
              </w:rPr>
              <w:t xml:space="preserve"> життю, здоров’ю, майну потерпілої третьої особи</w:t>
            </w:r>
            <w:r w:rsidRPr="00201C6A">
              <w:rPr>
                <w:color w:val="333333"/>
              </w:rPr>
              <w:t xml:space="preserve">, заподіяну </w:t>
            </w:r>
            <w:r w:rsidR="00615A58" w:rsidRPr="00201C6A">
              <w:rPr>
                <w:color w:val="333333"/>
              </w:rPr>
              <w:t xml:space="preserve">водієм транспортного засобу, забезпеченого за договором страхування </w:t>
            </w:r>
            <w:r w:rsidRPr="00201C6A">
              <w:rPr>
                <w:color w:val="333333"/>
              </w:rPr>
              <w:t>внаслідок дорожньо-транспортної пригоди.</w:t>
            </w:r>
          </w:p>
          <w:p w14:paraId="783D66DA" w14:textId="432346AA" w:rsidR="00151A5D" w:rsidRPr="00201C6A" w:rsidRDefault="00151A5D" w:rsidP="00201C6A">
            <w:pPr>
              <w:pStyle w:val="rvps2"/>
              <w:shd w:val="clear" w:color="auto" w:fill="FFFFFF"/>
              <w:spacing w:before="0" w:beforeAutospacing="0" w:after="0" w:afterAutospacing="0"/>
              <w:ind w:firstLine="448"/>
              <w:jc w:val="both"/>
              <w:rPr>
                <w:color w:val="333333"/>
              </w:rPr>
            </w:pPr>
            <w:bookmarkStart w:id="23" w:name="n173"/>
            <w:bookmarkStart w:id="24" w:name="n174"/>
            <w:bookmarkEnd w:id="23"/>
            <w:bookmarkEnd w:id="24"/>
            <w:r w:rsidRPr="00201C6A">
              <w:rPr>
                <w:color w:val="333333"/>
              </w:rPr>
              <w:t xml:space="preserve">Відповідно до Закону </w:t>
            </w:r>
            <w:r w:rsidR="00036BBD" w:rsidRPr="00201C6A">
              <w:rPr>
                <w:color w:val="333333"/>
              </w:rPr>
              <w:t xml:space="preserve">3720, </w:t>
            </w:r>
            <w:r w:rsidRPr="00201C6A">
              <w:rPr>
                <w:color w:val="333333"/>
              </w:rPr>
              <w:t>потерпілим - юридичним особам страховик відшкодовує виключно шкоду, заподіяну майну.</w:t>
            </w:r>
          </w:p>
          <w:p w14:paraId="09C7C7ED" w14:textId="6CB9E4AD" w:rsidR="00036BBD" w:rsidRPr="00201C6A" w:rsidRDefault="00036BBD" w:rsidP="00201C6A">
            <w:pPr>
              <w:pStyle w:val="rvps2"/>
              <w:shd w:val="clear" w:color="auto" w:fill="FFFFFF"/>
              <w:spacing w:before="0" w:beforeAutospacing="0" w:after="0" w:afterAutospacing="0"/>
              <w:ind w:firstLine="448"/>
              <w:jc w:val="both"/>
              <w:rPr>
                <w:color w:val="333333"/>
              </w:rPr>
            </w:pPr>
            <w:r w:rsidRPr="00201C6A">
              <w:rPr>
                <w:color w:val="333333"/>
              </w:rPr>
              <w:t>У разі заподіяння внаслідок дорожньо-транспортної пригоди (ДТП) шкоди життю та здоров’ю потерпілої фізичної особи здійснюється страхова виплата у зв’язку з:</w:t>
            </w:r>
          </w:p>
          <w:p w14:paraId="504D954E" w14:textId="77777777" w:rsidR="00036BBD" w:rsidRPr="00560526" w:rsidRDefault="00036BBD" w:rsidP="0000264D">
            <w:pPr>
              <w:widowControl w:val="0"/>
              <w:tabs>
                <w:tab w:val="left" w:pos="284"/>
              </w:tabs>
              <w:autoSpaceDE w:val="0"/>
              <w:autoSpaceDN w:val="0"/>
              <w:jc w:val="both"/>
              <w:rPr>
                <w:rFonts w:ascii="Times New Roman" w:eastAsia="Calibri" w:hAnsi="Times New Roman" w:cs="Times New Roman"/>
                <w:sz w:val="24"/>
                <w:szCs w:val="24"/>
              </w:rPr>
            </w:pPr>
            <w:r w:rsidRPr="00560526">
              <w:rPr>
                <w:rFonts w:ascii="Times New Roman" w:eastAsia="Calibri" w:hAnsi="Times New Roman" w:cs="Times New Roman"/>
                <w:sz w:val="24"/>
                <w:szCs w:val="24"/>
              </w:rPr>
              <w:t>1) лікуванням потерпілої фізичної особи;</w:t>
            </w:r>
          </w:p>
          <w:p w14:paraId="4B65B2BE" w14:textId="77777777" w:rsidR="00036BBD" w:rsidRPr="00560526" w:rsidRDefault="00036BBD" w:rsidP="0000264D">
            <w:pPr>
              <w:widowControl w:val="0"/>
              <w:tabs>
                <w:tab w:val="left" w:pos="284"/>
              </w:tabs>
              <w:autoSpaceDE w:val="0"/>
              <w:autoSpaceDN w:val="0"/>
              <w:jc w:val="both"/>
              <w:rPr>
                <w:rFonts w:ascii="Times New Roman" w:eastAsia="Calibri" w:hAnsi="Times New Roman" w:cs="Times New Roman"/>
                <w:sz w:val="24"/>
                <w:szCs w:val="24"/>
              </w:rPr>
            </w:pPr>
            <w:r w:rsidRPr="00560526">
              <w:rPr>
                <w:rFonts w:ascii="Times New Roman" w:eastAsia="Calibri" w:hAnsi="Times New Roman" w:cs="Times New Roman"/>
                <w:sz w:val="24"/>
                <w:szCs w:val="24"/>
              </w:rPr>
              <w:t>2) тимчасовою втратою працездатності потерпілою фізичною особою;</w:t>
            </w:r>
          </w:p>
          <w:p w14:paraId="178701F6" w14:textId="77777777" w:rsidR="00036BBD" w:rsidRPr="00560526" w:rsidRDefault="00036BBD" w:rsidP="0000264D">
            <w:pPr>
              <w:widowControl w:val="0"/>
              <w:tabs>
                <w:tab w:val="left" w:pos="284"/>
              </w:tabs>
              <w:autoSpaceDE w:val="0"/>
              <w:autoSpaceDN w:val="0"/>
              <w:jc w:val="both"/>
              <w:rPr>
                <w:rFonts w:ascii="Times New Roman" w:eastAsia="Calibri" w:hAnsi="Times New Roman" w:cs="Times New Roman"/>
                <w:sz w:val="24"/>
                <w:szCs w:val="24"/>
              </w:rPr>
            </w:pPr>
            <w:r w:rsidRPr="00560526">
              <w:rPr>
                <w:rFonts w:ascii="Times New Roman" w:eastAsia="Calibri" w:hAnsi="Times New Roman" w:cs="Times New Roman"/>
                <w:sz w:val="24"/>
                <w:szCs w:val="24"/>
              </w:rPr>
              <w:t>3) стійкою втратою чи зменшенням професійної або загальної працездатності потерпілої фізичної особи;</w:t>
            </w:r>
          </w:p>
          <w:p w14:paraId="3162F32A" w14:textId="77777777" w:rsidR="00036BBD" w:rsidRPr="00560526" w:rsidRDefault="00036BBD" w:rsidP="0000264D">
            <w:pPr>
              <w:widowControl w:val="0"/>
              <w:tabs>
                <w:tab w:val="left" w:pos="284"/>
              </w:tabs>
              <w:autoSpaceDE w:val="0"/>
              <w:autoSpaceDN w:val="0"/>
              <w:jc w:val="both"/>
              <w:rPr>
                <w:rFonts w:ascii="Times New Roman" w:eastAsia="Calibri" w:hAnsi="Times New Roman" w:cs="Times New Roman"/>
                <w:sz w:val="24"/>
                <w:szCs w:val="24"/>
              </w:rPr>
            </w:pPr>
            <w:r w:rsidRPr="00560526">
              <w:rPr>
                <w:rFonts w:ascii="Times New Roman" w:eastAsia="Calibri" w:hAnsi="Times New Roman" w:cs="Times New Roman"/>
                <w:sz w:val="24"/>
                <w:szCs w:val="24"/>
              </w:rPr>
              <w:t>4) моральною шкодою, що полягає у фізичному болю та стражданнях, яких зазнала потерпіла фізична особа у зв’язку з каліцтвом або іншим ушкодженням здоров’я;</w:t>
            </w:r>
          </w:p>
          <w:p w14:paraId="3AD77198" w14:textId="59071460" w:rsidR="00F21AF7" w:rsidRPr="00560526" w:rsidRDefault="00036BBD" w:rsidP="0000264D">
            <w:pPr>
              <w:widowControl w:val="0"/>
              <w:tabs>
                <w:tab w:val="left" w:pos="284"/>
              </w:tabs>
              <w:autoSpaceDE w:val="0"/>
              <w:autoSpaceDN w:val="0"/>
              <w:jc w:val="both"/>
              <w:rPr>
                <w:rFonts w:ascii="Times New Roman" w:eastAsia="Calibri" w:hAnsi="Times New Roman" w:cs="Times New Roman"/>
                <w:sz w:val="24"/>
                <w:szCs w:val="24"/>
              </w:rPr>
            </w:pPr>
            <w:r w:rsidRPr="00560526">
              <w:rPr>
                <w:rFonts w:ascii="Times New Roman" w:eastAsia="Calibri" w:hAnsi="Times New Roman" w:cs="Times New Roman"/>
                <w:sz w:val="24"/>
                <w:szCs w:val="24"/>
              </w:rPr>
              <w:t>5) с</w:t>
            </w:r>
            <w:r w:rsidR="00F21AF7" w:rsidRPr="00560526">
              <w:rPr>
                <w:rFonts w:ascii="Times New Roman" w:eastAsia="Calibri" w:hAnsi="Times New Roman" w:cs="Times New Roman"/>
                <w:sz w:val="24"/>
                <w:szCs w:val="24"/>
              </w:rPr>
              <w:t>мертю потерпілої фізичної особи.</w:t>
            </w:r>
          </w:p>
          <w:p w14:paraId="3BD65C62" w14:textId="77777777" w:rsidR="00B66F9D" w:rsidRPr="00560526" w:rsidRDefault="00B66F9D" w:rsidP="0000264D">
            <w:pPr>
              <w:widowControl w:val="0"/>
              <w:tabs>
                <w:tab w:val="left" w:pos="284"/>
              </w:tabs>
              <w:autoSpaceDE w:val="0"/>
              <w:autoSpaceDN w:val="0"/>
              <w:jc w:val="both"/>
              <w:rPr>
                <w:rFonts w:ascii="Times New Roman" w:eastAsia="Calibri" w:hAnsi="Times New Roman" w:cs="Times New Roman"/>
                <w:sz w:val="24"/>
                <w:szCs w:val="24"/>
              </w:rPr>
            </w:pPr>
          </w:p>
          <w:p w14:paraId="6805ABE1" w14:textId="77777777" w:rsidR="00B66F9D" w:rsidRPr="00201C6A" w:rsidRDefault="00B66F9D" w:rsidP="00201C6A">
            <w:pPr>
              <w:pStyle w:val="rvps2"/>
              <w:shd w:val="clear" w:color="auto" w:fill="FFFFFF"/>
              <w:spacing w:before="0" w:beforeAutospacing="0" w:after="0" w:afterAutospacing="0"/>
              <w:ind w:firstLine="448"/>
              <w:jc w:val="both"/>
              <w:rPr>
                <w:color w:val="333333"/>
              </w:rPr>
            </w:pPr>
            <w:r w:rsidRPr="00201C6A">
              <w:rPr>
                <w:color w:val="333333"/>
              </w:rPr>
              <w:t>Розмір страхової виплати у разі заподіяння шкоди життю та здоров’ю потерпілої фізичної особи зменшується на документально підтверджену суму отриманого потерпілою фізичною особою (особою, яка має право на отримання відшкодування) від відповідальної за заподіяння шкоди особи, чи від іншої особи відшкодування (компенсації), здійсненого у зв’язку з дорожньо-транспортною пригодою. У такому разі компенсація витрат особи, яка здійснила таке відшкодування (компенсацію), здійснюється на умовах та в порядку, визначених </w:t>
            </w:r>
            <w:hyperlink r:id="rId12" w:anchor="n373" w:history="1">
              <w:r w:rsidRPr="00201C6A">
                <w:rPr>
                  <w:color w:val="333333"/>
                </w:rPr>
                <w:t>статтею 34</w:t>
              </w:r>
            </w:hyperlink>
            <w:r w:rsidRPr="00201C6A">
              <w:rPr>
                <w:color w:val="333333"/>
              </w:rPr>
              <w:t xml:space="preserve"> Закону 3720.</w:t>
            </w:r>
          </w:p>
          <w:p w14:paraId="3C9FD73E" w14:textId="5B112CB4" w:rsidR="00B66F9D" w:rsidRPr="00201C6A" w:rsidRDefault="00B66F9D" w:rsidP="00201C6A">
            <w:pPr>
              <w:pStyle w:val="rvps2"/>
              <w:shd w:val="clear" w:color="auto" w:fill="FFFFFF"/>
              <w:spacing w:before="0" w:beforeAutospacing="0" w:after="0" w:afterAutospacing="0"/>
              <w:ind w:firstLine="448"/>
              <w:jc w:val="both"/>
              <w:rPr>
                <w:color w:val="333333"/>
              </w:rPr>
            </w:pPr>
            <w:r w:rsidRPr="00201C6A">
              <w:rPr>
                <w:color w:val="333333"/>
              </w:rPr>
              <w:lastRenderedPageBreak/>
              <w:t>Загальний розмір усіх здійснених страхових (регламентних) виплат у разі заподіяння шкоди життю та здоров’ю однієї потерпілої фізичної особи не може перевищувати розмір страхової суми за таку шкоду, встановлений договором страхування.</w:t>
            </w:r>
          </w:p>
          <w:p w14:paraId="6111C5CF" w14:textId="77777777" w:rsidR="00B66F9D" w:rsidRPr="00560526" w:rsidRDefault="00B66F9D" w:rsidP="00B66F9D">
            <w:pPr>
              <w:widowControl w:val="0"/>
              <w:tabs>
                <w:tab w:val="left" w:pos="284"/>
              </w:tabs>
              <w:autoSpaceDE w:val="0"/>
              <w:autoSpaceDN w:val="0"/>
              <w:jc w:val="both"/>
              <w:rPr>
                <w:rFonts w:ascii="Times New Roman" w:eastAsia="Calibri" w:hAnsi="Times New Roman" w:cs="Times New Roman"/>
                <w:bCs/>
                <w:sz w:val="24"/>
                <w:szCs w:val="24"/>
              </w:rPr>
            </w:pPr>
            <w:bookmarkStart w:id="25" w:name="_Ref168582060"/>
            <w:r w:rsidRPr="00560526">
              <w:rPr>
                <w:rFonts w:ascii="Times New Roman" w:eastAsia="Calibri" w:hAnsi="Times New Roman" w:cs="Times New Roman"/>
                <w:b/>
                <w:bCs/>
                <w:sz w:val="24"/>
                <w:szCs w:val="24"/>
              </w:rPr>
              <w:t>Виплати, пов’язані з лікуванням потерпілої фізичної особи.</w:t>
            </w:r>
            <w:r w:rsidRPr="00560526">
              <w:rPr>
                <w:rFonts w:ascii="Times New Roman" w:eastAsia="Calibri" w:hAnsi="Times New Roman" w:cs="Times New Roman"/>
                <w:bCs/>
                <w:sz w:val="24"/>
                <w:szCs w:val="24"/>
              </w:rPr>
              <w:t xml:space="preserve"> </w:t>
            </w:r>
            <w:bookmarkStart w:id="26" w:name="n185"/>
            <w:bookmarkStart w:id="27" w:name="_Ref168582338"/>
            <w:bookmarkEnd w:id="25"/>
            <w:bookmarkEnd w:id="26"/>
            <w:r w:rsidRPr="00560526">
              <w:rPr>
                <w:rFonts w:ascii="Times New Roman" w:eastAsia="Calibri" w:hAnsi="Times New Roman" w:cs="Times New Roman"/>
                <w:bCs/>
                <w:sz w:val="24"/>
                <w:szCs w:val="24"/>
              </w:rPr>
              <w:t>У зв’язку з лікуванням потерпілого відшкодовуються обґрунтовані витрати, пов’язані з доставкою, розміщенням, утриманням, діагностикою, лікуванням, протезуванням та реабілітацією потерпілого у відповідному закладі охорони здоров’я, медичним піклуванням, лікуванням у домашніх умовах та придбанням лікарських засобів.</w:t>
            </w:r>
            <w:bookmarkStart w:id="28" w:name="n186"/>
            <w:bookmarkStart w:id="29" w:name="_Ref168582342"/>
            <w:bookmarkEnd w:id="27"/>
            <w:bookmarkEnd w:id="28"/>
            <w:r w:rsidRPr="00560526">
              <w:rPr>
                <w:rFonts w:ascii="Times New Roman" w:eastAsia="Calibri" w:hAnsi="Times New Roman" w:cs="Times New Roman"/>
                <w:bCs/>
                <w:sz w:val="24"/>
                <w:szCs w:val="24"/>
              </w:rPr>
              <w:t xml:space="preserve"> </w:t>
            </w:r>
          </w:p>
          <w:p w14:paraId="01DE7A9B" w14:textId="77777777" w:rsidR="00B66F9D" w:rsidRPr="00560526" w:rsidRDefault="00B66F9D" w:rsidP="00B66F9D">
            <w:pPr>
              <w:widowControl w:val="0"/>
              <w:tabs>
                <w:tab w:val="left" w:pos="284"/>
              </w:tabs>
              <w:autoSpaceDE w:val="0"/>
              <w:autoSpaceDN w:val="0"/>
              <w:jc w:val="both"/>
              <w:rPr>
                <w:rFonts w:ascii="Times New Roman" w:eastAsia="Calibri" w:hAnsi="Times New Roman" w:cs="Times New Roman"/>
                <w:bCs/>
                <w:sz w:val="24"/>
                <w:szCs w:val="24"/>
              </w:rPr>
            </w:pPr>
            <w:r w:rsidRPr="00560526">
              <w:rPr>
                <w:rFonts w:ascii="Times New Roman" w:eastAsia="Calibri" w:hAnsi="Times New Roman" w:cs="Times New Roman"/>
                <w:bCs/>
                <w:sz w:val="24"/>
                <w:szCs w:val="24"/>
              </w:rPr>
              <w:t xml:space="preserve">Витрати, пов’язані з лікуванням потерпілого в іноземній державі, відшкодовуються, за умови їх попереднього узгодження з страховиком. </w:t>
            </w:r>
            <w:bookmarkEnd w:id="29"/>
          </w:p>
          <w:p w14:paraId="4F124F12" w14:textId="77777777" w:rsidR="00B66F9D" w:rsidRPr="00560526" w:rsidRDefault="00B66F9D" w:rsidP="00B66F9D">
            <w:pPr>
              <w:widowControl w:val="0"/>
              <w:tabs>
                <w:tab w:val="left" w:pos="284"/>
              </w:tabs>
              <w:autoSpaceDE w:val="0"/>
              <w:autoSpaceDN w:val="0"/>
              <w:jc w:val="both"/>
              <w:rPr>
                <w:rFonts w:ascii="Times New Roman" w:eastAsia="Calibri" w:hAnsi="Times New Roman" w:cs="Times New Roman"/>
                <w:bCs/>
                <w:sz w:val="24"/>
                <w:szCs w:val="24"/>
              </w:rPr>
            </w:pPr>
            <w:bookmarkStart w:id="30" w:name="n187"/>
            <w:bookmarkStart w:id="31" w:name="n188"/>
            <w:bookmarkStart w:id="32" w:name="_Ref168582433"/>
            <w:bookmarkEnd w:id="30"/>
            <w:bookmarkEnd w:id="31"/>
            <w:r w:rsidRPr="00560526">
              <w:rPr>
                <w:rFonts w:ascii="Times New Roman" w:eastAsia="Calibri" w:hAnsi="Times New Roman" w:cs="Times New Roman"/>
                <w:bCs/>
                <w:sz w:val="24"/>
                <w:szCs w:val="24"/>
              </w:rPr>
              <w:t>Мінімальний розмір страхової виплати у зв’язку з лікуванням потерпілої фізичної особи становить 1/30 розміру мінімальної заробітної плати , встановленої законом на дату настання страхового випадку, за кожний день лікування (тимчасової непрацездатності), але не більше 120 днів.</w:t>
            </w:r>
            <w:bookmarkEnd w:id="32"/>
          </w:p>
          <w:p w14:paraId="0C703951" w14:textId="7B5E9BDE" w:rsidR="00B66F9D" w:rsidRPr="00560526" w:rsidRDefault="00B66F9D" w:rsidP="00B66F9D">
            <w:pPr>
              <w:widowControl w:val="0"/>
              <w:tabs>
                <w:tab w:val="left" w:pos="284"/>
              </w:tabs>
              <w:autoSpaceDE w:val="0"/>
              <w:autoSpaceDN w:val="0"/>
              <w:jc w:val="both"/>
              <w:rPr>
                <w:rFonts w:ascii="Times New Roman" w:eastAsia="Calibri" w:hAnsi="Times New Roman" w:cs="Times New Roman"/>
                <w:bCs/>
                <w:sz w:val="24"/>
                <w:szCs w:val="24"/>
              </w:rPr>
            </w:pPr>
            <w:bookmarkStart w:id="33" w:name="n189"/>
            <w:bookmarkEnd w:id="33"/>
            <w:r w:rsidRPr="00560526">
              <w:rPr>
                <w:rFonts w:ascii="Times New Roman" w:eastAsia="Calibri" w:hAnsi="Times New Roman" w:cs="Times New Roman"/>
                <w:bCs/>
                <w:sz w:val="24"/>
                <w:szCs w:val="24"/>
              </w:rPr>
              <w:t>Якщо страховику  не надані документи, що підтверджують розмір витрат, пов’язаних з лікуванням потерпілої особи, або їх документально підтверджений розмір є меншим, ніж мінімальний розмір, визначений відповідно до ч. 3 ст. 21 Закону 3720, страховик  здійснює відшкодування у розмірі, визначеному цій статті.</w:t>
            </w:r>
          </w:p>
          <w:p w14:paraId="48537F63" w14:textId="77777777" w:rsidR="00B66F9D" w:rsidRPr="00560526" w:rsidRDefault="00B66F9D" w:rsidP="00B66F9D">
            <w:pPr>
              <w:widowControl w:val="0"/>
              <w:tabs>
                <w:tab w:val="left" w:pos="284"/>
              </w:tabs>
              <w:autoSpaceDE w:val="0"/>
              <w:autoSpaceDN w:val="0"/>
              <w:jc w:val="both"/>
              <w:rPr>
                <w:rFonts w:ascii="Times New Roman" w:eastAsia="Calibri" w:hAnsi="Times New Roman" w:cs="Times New Roman"/>
                <w:bCs/>
                <w:sz w:val="24"/>
                <w:szCs w:val="24"/>
              </w:rPr>
            </w:pPr>
            <w:bookmarkStart w:id="34" w:name="n190"/>
            <w:bookmarkStart w:id="35" w:name="n191"/>
            <w:bookmarkEnd w:id="34"/>
            <w:bookmarkEnd w:id="35"/>
            <w:r w:rsidRPr="00560526">
              <w:rPr>
                <w:rFonts w:ascii="Times New Roman" w:eastAsia="Calibri" w:hAnsi="Times New Roman" w:cs="Times New Roman"/>
                <w:b/>
                <w:bCs/>
                <w:sz w:val="24"/>
                <w:szCs w:val="24"/>
              </w:rPr>
              <w:t>Виплати, пов'язані з тимчасовою втратою працездатності потерпілою фізичною особою</w:t>
            </w:r>
            <w:bookmarkStart w:id="36" w:name="n192"/>
            <w:bookmarkEnd w:id="36"/>
            <w:r w:rsidRPr="00560526">
              <w:rPr>
                <w:rFonts w:ascii="Times New Roman" w:eastAsia="Calibri" w:hAnsi="Times New Roman" w:cs="Times New Roman"/>
                <w:b/>
                <w:bCs/>
                <w:sz w:val="24"/>
                <w:szCs w:val="24"/>
              </w:rPr>
              <w:t>.</w:t>
            </w:r>
            <w:r w:rsidRPr="00560526">
              <w:rPr>
                <w:rFonts w:ascii="Times New Roman" w:eastAsia="Calibri" w:hAnsi="Times New Roman" w:cs="Times New Roman"/>
                <w:bCs/>
                <w:sz w:val="24"/>
                <w:szCs w:val="24"/>
              </w:rPr>
              <w:t xml:space="preserve"> У зв'язку з тимчасовою втратою працездатності потерпілому відшкодовуються не отримані доходи за підтверджений відповідним закладом охорони здоров'я час втрати працездатності. Доходи потерпілого оцінюються наступним чином:</w:t>
            </w:r>
          </w:p>
          <w:p w14:paraId="464AE430" w14:textId="77AD4B67" w:rsidR="00B66F9D" w:rsidRPr="00560526" w:rsidRDefault="00B66F9D" w:rsidP="00B66F9D">
            <w:pPr>
              <w:pStyle w:val="a8"/>
              <w:widowControl w:val="0"/>
              <w:numPr>
                <w:ilvl w:val="0"/>
                <w:numId w:val="1"/>
              </w:numPr>
              <w:tabs>
                <w:tab w:val="left" w:pos="284"/>
              </w:tabs>
              <w:autoSpaceDE w:val="0"/>
              <w:autoSpaceDN w:val="0"/>
              <w:jc w:val="both"/>
              <w:rPr>
                <w:rFonts w:ascii="Times New Roman" w:eastAsia="Times New Roman" w:hAnsi="Times New Roman" w:cs="Times New Roman"/>
                <w:sz w:val="24"/>
                <w:szCs w:val="24"/>
              </w:rPr>
            </w:pPr>
            <w:bookmarkStart w:id="37" w:name="n193"/>
            <w:bookmarkEnd w:id="37"/>
            <w:r w:rsidRPr="00560526">
              <w:rPr>
                <w:rFonts w:ascii="Times New Roman" w:eastAsia="Times New Roman" w:hAnsi="Times New Roman" w:cs="Times New Roman"/>
                <w:sz w:val="24"/>
                <w:szCs w:val="24"/>
              </w:rPr>
              <w:t>для працюючої особи (особи, яка працює за трудовим договором) – в розмірі неотриманої середньої заробітної плати за період втрати працездатності, зазначений у листку непрацездатності, яка визначається відповідно до норм Цивільного кодексу України в частині визначення заробітку (доходу), втраченого внаслідок каліцтва або іншого ушкодження здоров’я фізичної особи, яка працювала за трудовим договором;</w:t>
            </w:r>
          </w:p>
          <w:p w14:paraId="4220DC81" w14:textId="61C91867" w:rsidR="00B66F9D" w:rsidRPr="00560526" w:rsidRDefault="00B66F9D" w:rsidP="00B66F9D">
            <w:pPr>
              <w:pStyle w:val="a8"/>
              <w:widowControl w:val="0"/>
              <w:numPr>
                <w:ilvl w:val="0"/>
                <w:numId w:val="1"/>
              </w:numPr>
              <w:tabs>
                <w:tab w:val="left" w:pos="284"/>
              </w:tabs>
              <w:autoSpaceDE w:val="0"/>
              <w:autoSpaceDN w:val="0"/>
              <w:jc w:val="both"/>
              <w:rPr>
                <w:rFonts w:ascii="Times New Roman" w:eastAsia="Times New Roman" w:hAnsi="Times New Roman" w:cs="Times New Roman"/>
                <w:sz w:val="24"/>
                <w:szCs w:val="24"/>
              </w:rPr>
            </w:pPr>
            <w:bookmarkStart w:id="38" w:name="n194"/>
            <w:bookmarkEnd w:id="38"/>
            <w:r w:rsidRPr="00560526">
              <w:rPr>
                <w:rFonts w:ascii="Times New Roman" w:eastAsia="Times New Roman" w:hAnsi="Times New Roman" w:cs="Times New Roman"/>
                <w:sz w:val="24"/>
                <w:szCs w:val="24"/>
              </w:rPr>
              <w:t xml:space="preserve">для фізичної особи-підприємця чи особи, яка забезпечує себе роботою самостійно, - в розмірі неотриманого доходу, </w:t>
            </w:r>
            <w:bookmarkStart w:id="39" w:name="n195"/>
            <w:bookmarkEnd w:id="39"/>
            <w:r w:rsidRPr="00560526">
              <w:rPr>
                <w:rFonts w:ascii="Times New Roman" w:eastAsia="Times New Roman" w:hAnsi="Times New Roman" w:cs="Times New Roman"/>
                <w:sz w:val="24"/>
                <w:szCs w:val="24"/>
              </w:rPr>
              <w:t>який визначається відповідно до норм Цивільного кодексу України в частині визначення заробітку (доходу), втраченого внаслідок каліцтва або іншого ушкодження здоров’я фізичної особи, яка працювала за трудовим договором;</w:t>
            </w:r>
          </w:p>
          <w:p w14:paraId="01B81D41" w14:textId="0A208BF7" w:rsidR="00B66F9D" w:rsidRPr="00560526" w:rsidRDefault="00B66F9D" w:rsidP="00B66F9D">
            <w:pPr>
              <w:pStyle w:val="a8"/>
              <w:widowControl w:val="0"/>
              <w:numPr>
                <w:ilvl w:val="0"/>
                <w:numId w:val="1"/>
              </w:numPr>
              <w:tabs>
                <w:tab w:val="left" w:pos="284"/>
              </w:tabs>
              <w:autoSpaceDE w:val="0"/>
              <w:autoSpaceDN w:val="0"/>
              <w:jc w:val="both"/>
              <w:rPr>
                <w:rFonts w:ascii="Times New Roman" w:eastAsia="Times New Roman" w:hAnsi="Times New Roman" w:cs="Times New Roman"/>
                <w:sz w:val="24"/>
                <w:szCs w:val="24"/>
              </w:rPr>
            </w:pPr>
            <w:r w:rsidRPr="00560526">
              <w:rPr>
                <w:rFonts w:ascii="Times New Roman" w:eastAsia="Times New Roman" w:hAnsi="Times New Roman" w:cs="Times New Roman"/>
                <w:sz w:val="24"/>
                <w:szCs w:val="24"/>
              </w:rPr>
              <w:t xml:space="preserve">для непрацюючої повнолітньої особи – 1/30 розміру  мінімальної заробітної плати, встановленої законом на дату настання страхового випадку, за кожний день непрацездатності, підтверджений відповідним закладом охорони </w:t>
            </w:r>
            <w:proofErr w:type="spellStart"/>
            <w:r w:rsidRPr="00560526">
              <w:rPr>
                <w:rFonts w:ascii="Times New Roman" w:eastAsia="Times New Roman" w:hAnsi="Times New Roman" w:cs="Times New Roman"/>
                <w:sz w:val="24"/>
                <w:szCs w:val="24"/>
              </w:rPr>
              <w:t>здоров</w:t>
            </w:r>
            <w:proofErr w:type="spellEnd"/>
            <w:r w:rsidRPr="00560526">
              <w:rPr>
                <w:rFonts w:ascii="Times New Roman" w:eastAsia="Times New Roman" w:hAnsi="Times New Roman" w:cs="Times New Roman"/>
                <w:sz w:val="24"/>
                <w:szCs w:val="24"/>
                <w:lang w:val="ru-RU"/>
              </w:rPr>
              <w:t>’я</w:t>
            </w:r>
            <w:r w:rsidRPr="00560526">
              <w:rPr>
                <w:rFonts w:ascii="Times New Roman" w:eastAsia="Times New Roman" w:hAnsi="Times New Roman" w:cs="Times New Roman"/>
                <w:sz w:val="24"/>
                <w:szCs w:val="24"/>
              </w:rPr>
              <w:t>.</w:t>
            </w:r>
          </w:p>
          <w:p w14:paraId="0F46F8AB" w14:textId="77777777" w:rsidR="00B66F9D" w:rsidRPr="00560526" w:rsidRDefault="00B66F9D" w:rsidP="00B66F9D">
            <w:pPr>
              <w:widowControl w:val="0"/>
              <w:tabs>
                <w:tab w:val="left" w:pos="284"/>
              </w:tabs>
              <w:autoSpaceDE w:val="0"/>
              <w:autoSpaceDN w:val="0"/>
              <w:jc w:val="both"/>
              <w:rPr>
                <w:rFonts w:ascii="Times New Roman" w:eastAsia="Calibri" w:hAnsi="Times New Roman" w:cs="Times New Roman"/>
                <w:sz w:val="24"/>
                <w:szCs w:val="24"/>
              </w:rPr>
            </w:pPr>
            <w:bookmarkStart w:id="40" w:name="n196"/>
            <w:bookmarkStart w:id="41" w:name="n197"/>
            <w:bookmarkEnd w:id="40"/>
            <w:bookmarkEnd w:id="41"/>
            <w:r w:rsidRPr="00560526">
              <w:rPr>
                <w:rFonts w:ascii="Times New Roman" w:eastAsia="Calibri" w:hAnsi="Times New Roman" w:cs="Times New Roman"/>
                <w:b/>
                <w:bCs/>
                <w:sz w:val="24"/>
                <w:szCs w:val="24"/>
              </w:rPr>
              <w:t>Страхова виплата у зв</w:t>
            </w:r>
            <w:r w:rsidRPr="00560526">
              <w:rPr>
                <w:rFonts w:ascii="Times New Roman" w:eastAsia="Calibri" w:hAnsi="Times New Roman" w:cs="Times New Roman"/>
                <w:b/>
                <w:bCs/>
                <w:sz w:val="24"/>
                <w:szCs w:val="24"/>
                <w:lang w:val="ru-RU"/>
              </w:rPr>
              <w:t>’</w:t>
            </w:r>
            <w:proofErr w:type="spellStart"/>
            <w:r w:rsidRPr="00560526">
              <w:rPr>
                <w:rFonts w:ascii="Times New Roman" w:eastAsia="Calibri" w:hAnsi="Times New Roman" w:cs="Times New Roman"/>
                <w:b/>
                <w:bCs/>
                <w:sz w:val="24"/>
                <w:szCs w:val="24"/>
              </w:rPr>
              <w:t>язку</w:t>
            </w:r>
            <w:proofErr w:type="spellEnd"/>
            <w:r w:rsidRPr="00560526">
              <w:rPr>
                <w:rFonts w:ascii="Times New Roman" w:eastAsia="Calibri" w:hAnsi="Times New Roman" w:cs="Times New Roman"/>
                <w:b/>
                <w:bCs/>
                <w:sz w:val="24"/>
                <w:szCs w:val="24"/>
              </w:rPr>
              <w:t xml:space="preserve"> із стійкою втратою працездатності потерпілим</w:t>
            </w:r>
            <w:bookmarkStart w:id="42" w:name="n198"/>
            <w:bookmarkEnd w:id="42"/>
            <w:r w:rsidRPr="00560526">
              <w:rPr>
                <w:rFonts w:ascii="Times New Roman" w:eastAsia="Calibri" w:hAnsi="Times New Roman" w:cs="Times New Roman"/>
                <w:sz w:val="24"/>
                <w:szCs w:val="24"/>
              </w:rPr>
              <w:t xml:space="preserve">. </w:t>
            </w:r>
            <w:bookmarkStart w:id="43" w:name="n199"/>
            <w:bookmarkEnd w:id="43"/>
            <w:r w:rsidRPr="00560526">
              <w:rPr>
                <w:rFonts w:ascii="Times New Roman" w:hAnsi="Times New Roman" w:cs="Times New Roman"/>
                <w:color w:val="333333"/>
                <w:sz w:val="24"/>
                <w:szCs w:val="24"/>
                <w:shd w:val="clear" w:color="auto" w:fill="FFFFFF"/>
              </w:rPr>
              <w:t xml:space="preserve">Страхова виплата у зв’язку із стійкою втратою чи зменшенням професійної або загальної працездатності потерпілої фізичної особи здійснюється страховиком у розмірі заробітку (доходу), втраченого потерпілою фізичною особою, який </w:t>
            </w:r>
            <w:r w:rsidRPr="00560526">
              <w:rPr>
                <w:rFonts w:ascii="Times New Roman" w:hAnsi="Times New Roman" w:cs="Times New Roman"/>
                <w:color w:val="333333"/>
                <w:sz w:val="24"/>
                <w:szCs w:val="24"/>
                <w:shd w:val="clear" w:color="auto" w:fill="FFFFFF"/>
              </w:rPr>
              <w:lastRenderedPageBreak/>
              <w:t>визначається відповідно до </w:t>
            </w:r>
            <w:hyperlink r:id="rId13" w:tgtFrame="_blank" w:history="1">
              <w:r w:rsidRPr="00560526">
                <w:rPr>
                  <w:rFonts w:ascii="Times New Roman" w:hAnsi="Times New Roman" w:cs="Times New Roman"/>
                  <w:color w:val="333333"/>
                  <w:sz w:val="24"/>
                  <w:szCs w:val="24"/>
                </w:rPr>
                <w:t>Цивільного кодексу України</w:t>
              </w:r>
            </w:hyperlink>
            <w:r w:rsidRPr="00560526">
              <w:rPr>
                <w:rFonts w:ascii="Times New Roman" w:hAnsi="Times New Roman" w:cs="Times New Roman"/>
                <w:color w:val="333333"/>
                <w:sz w:val="24"/>
                <w:szCs w:val="24"/>
                <w:shd w:val="clear" w:color="auto" w:fill="FFFFFF"/>
              </w:rPr>
              <w:t>. Мінімальний розмір страхової виплати у зв’язку із стійкою втратою чи зменшенням професійної або загальної працездатності потерпілої фізичної особи у разі встановлення їй інвалідності (визнання малолітньої або неповнолітньої потерпілої особи дитиною з інвалідністю) становить:</w:t>
            </w:r>
          </w:p>
          <w:p w14:paraId="30BE787D" w14:textId="1B3AA2BA" w:rsidR="00B66F9D" w:rsidRPr="00560526" w:rsidRDefault="00B66F9D" w:rsidP="00B66F9D">
            <w:pPr>
              <w:pStyle w:val="a8"/>
              <w:widowControl w:val="0"/>
              <w:numPr>
                <w:ilvl w:val="0"/>
                <w:numId w:val="1"/>
              </w:numPr>
              <w:tabs>
                <w:tab w:val="left" w:pos="284"/>
              </w:tabs>
              <w:autoSpaceDE w:val="0"/>
              <w:autoSpaceDN w:val="0"/>
              <w:jc w:val="both"/>
              <w:rPr>
                <w:rFonts w:ascii="Times New Roman" w:eastAsia="Times New Roman" w:hAnsi="Times New Roman" w:cs="Times New Roman"/>
                <w:sz w:val="24"/>
                <w:szCs w:val="24"/>
              </w:rPr>
            </w:pPr>
            <w:bookmarkStart w:id="44" w:name="n200"/>
            <w:bookmarkStart w:id="45" w:name="_Ref168582735"/>
            <w:bookmarkEnd w:id="44"/>
            <w:r w:rsidRPr="00560526">
              <w:rPr>
                <w:rFonts w:ascii="Times New Roman" w:eastAsia="Times New Roman" w:hAnsi="Times New Roman" w:cs="Times New Roman"/>
                <w:sz w:val="24"/>
                <w:szCs w:val="24"/>
              </w:rPr>
              <w:t>у разі встановлення I групи інвалідності - 36 розмірів мінімальної місячної заробітної плати, встановленої законом на дату настання страхового випадку;</w:t>
            </w:r>
            <w:bookmarkEnd w:id="45"/>
          </w:p>
          <w:p w14:paraId="16211F04" w14:textId="2E98B308" w:rsidR="00B66F9D" w:rsidRPr="00560526" w:rsidRDefault="00B66F9D" w:rsidP="00B66F9D">
            <w:pPr>
              <w:pStyle w:val="a8"/>
              <w:widowControl w:val="0"/>
              <w:numPr>
                <w:ilvl w:val="0"/>
                <w:numId w:val="1"/>
              </w:numPr>
              <w:tabs>
                <w:tab w:val="left" w:pos="284"/>
              </w:tabs>
              <w:autoSpaceDE w:val="0"/>
              <w:autoSpaceDN w:val="0"/>
              <w:jc w:val="both"/>
              <w:rPr>
                <w:rFonts w:ascii="Times New Roman" w:eastAsia="Times New Roman" w:hAnsi="Times New Roman" w:cs="Times New Roman"/>
                <w:sz w:val="24"/>
                <w:szCs w:val="24"/>
              </w:rPr>
            </w:pPr>
            <w:bookmarkStart w:id="46" w:name="n201"/>
            <w:bookmarkEnd w:id="46"/>
            <w:r w:rsidRPr="00560526">
              <w:rPr>
                <w:rFonts w:ascii="Times New Roman" w:eastAsia="Times New Roman" w:hAnsi="Times New Roman" w:cs="Times New Roman"/>
                <w:sz w:val="24"/>
                <w:szCs w:val="24"/>
              </w:rPr>
              <w:t xml:space="preserve">у разі встановлення II групи інвалідності - 18 </w:t>
            </w:r>
            <w:bookmarkStart w:id="47" w:name="n202"/>
            <w:bookmarkEnd w:id="47"/>
            <w:r w:rsidRPr="00560526">
              <w:rPr>
                <w:rFonts w:ascii="Times New Roman" w:eastAsia="Times New Roman" w:hAnsi="Times New Roman" w:cs="Times New Roman"/>
                <w:sz w:val="24"/>
                <w:szCs w:val="24"/>
              </w:rPr>
              <w:t>розмірів мінімальної місячної заробітної плати, встановленої законом на дату настання страхового випадку;</w:t>
            </w:r>
          </w:p>
          <w:p w14:paraId="0FAF9A7F" w14:textId="584DAB26" w:rsidR="00B66F9D" w:rsidRPr="00560526" w:rsidRDefault="00B66F9D" w:rsidP="00B66F9D">
            <w:pPr>
              <w:pStyle w:val="a8"/>
              <w:widowControl w:val="0"/>
              <w:numPr>
                <w:ilvl w:val="0"/>
                <w:numId w:val="1"/>
              </w:numPr>
              <w:tabs>
                <w:tab w:val="left" w:pos="284"/>
              </w:tabs>
              <w:autoSpaceDE w:val="0"/>
              <w:autoSpaceDN w:val="0"/>
              <w:jc w:val="both"/>
              <w:rPr>
                <w:rFonts w:ascii="Times New Roman" w:eastAsia="Times New Roman" w:hAnsi="Times New Roman" w:cs="Times New Roman"/>
                <w:sz w:val="24"/>
                <w:szCs w:val="24"/>
              </w:rPr>
            </w:pPr>
            <w:r w:rsidRPr="00560526">
              <w:rPr>
                <w:rFonts w:ascii="Times New Roman" w:eastAsia="Times New Roman" w:hAnsi="Times New Roman" w:cs="Times New Roman"/>
                <w:sz w:val="24"/>
                <w:szCs w:val="24"/>
              </w:rPr>
              <w:t xml:space="preserve">у разі встановлення III групи інвалідності - 12 </w:t>
            </w:r>
            <w:bookmarkStart w:id="48" w:name="n203"/>
            <w:bookmarkStart w:id="49" w:name="_Ref168582746"/>
            <w:bookmarkEnd w:id="48"/>
            <w:r w:rsidRPr="00560526">
              <w:rPr>
                <w:rFonts w:ascii="Times New Roman" w:eastAsia="Times New Roman" w:hAnsi="Times New Roman" w:cs="Times New Roman"/>
                <w:sz w:val="24"/>
                <w:szCs w:val="24"/>
              </w:rPr>
              <w:t>розмірів мінімальної місячної заробітної плати, встановленої законом на дату настання страхового випадку;</w:t>
            </w:r>
          </w:p>
          <w:p w14:paraId="5EC6BCE5" w14:textId="0ADA807D" w:rsidR="00B66F9D" w:rsidRPr="00560526" w:rsidRDefault="00B66F9D" w:rsidP="00B66F9D">
            <w:pPr>
              <w:pStyle w:val="a8"/>
              <w:widowControl w:val="0"/>
              <w:numPr>
                <w:ilvl w:val="0"/>
                <w:numId w:val="1"/>
              </w:numPr>
              <w:tabs>
                <w:tab w:val="left" w:pos="284"/>
              </w:tabs>
              <w:autoSpaceDE w:val="0"/>
              <w:autoSpaceDN w:val="0"/>
              <w:jc w:val="both"/>
              <w:rPr>
                <w:rFonts w:ascii="Times New Roman" w:eastAsia="Times New Roman" w:hAnsi="Times New Roman" w:cs="Times New Roman"/>
                <w:sz w:val="24"/>
                <w:szCs w:val="24"/>
              </w:rPr>
            </w:pPr>
            <w:bookmarkStart w:id="50" w:name="_Ref185931890"/>
            <w:r w:rsidRPr="00560526">
              <w:rPr>
                <w:rFonts w:ascii="Times New Roman" w:eastAsia="Times New Roman" w:hAnsi="Times New Roman" w:cs="Times New Roman"/>
                <w:sz w:val="24"/>
                <w:szCs w:val="24"/>
              </w:rPr>
              <w:t xml:space="preserve">у разі визнання неповнолітньої (малолітньої) особи дитиною з інвалідністю - 36 </w:t>
            </w:r>
            <w:bookmarkStart w:id="51" w:name="n204"/>
            <w:bookmarkEnd w:id="49"/>
            <w:bookmarkEnd w:id="51"/>
            <w:r w:rsidRPr="00560526">
              <w:rPr>
                <w:rFonts w:ascii="Times New Roman" w:eastAsia="Times New Roman" w:hAnsi="Times New Roman" w:cs="Times New Roman"/>
                <w:sz w:val="24"/>
                <w:szCs w:val="24"/>
              </w:rPr>
              <w:t>розмірів мінімальної місячної заробітної плати, встановленої законом на дату настання страхового випадку.</w:t>
            </w:r>
            <w:bookmarkEnd w:id="50"/>
          </w:p>
          <w:p w14:paraId="09499754" w14:textId="63DC5958" w:rsidR="00B66F9D" w:rsidRPr="00560526" w:rsidRDefault="00B66F9D" w:rsidP="00B66F9D">
            <w:pPr>
              <w:widowControl w:val="0"/>
              <w:tabs>
                <w:tab w:val="left" w:pos="284"/>
              </w:tabs>
              <w:autoSpaceDE w:val="0"/>
              <w:autoSpaceDN w:val="0"/>
              <w:jc w:val="both"/>
              <w:rPr>
                <w:rFonts w:ascii="Times New Roman" w:eastAsia="Calibri" w:hAnsi="Times New Roman" w:cs="Times New Roman"/>
                <w:sz w:val="24"/>
                <w:szCs w:val="24"/>
              </w:rPr>
            </w:pPr>
            <w:r w:rsidRPr="00560526">
              <w:rPr>
                <w:rFonts w:ascii="Times New Roman" w:eastAsia="Calibri" w:hAnsi="Times New Roman" w:cs="Times New Roman"/>
                <w:sz w:val="24"/>
                <w:szCs w:val="24"/>
              </w:rPr>
              <w:t xml:space="preserve">Якщо страховику  не надані документи, що підтверджують розмір шкоди, пов’язаної із стійкою втратою працездатності потерпілим, або цей розмір є меншим, ніж мінімальний розмір, визначений відповідно до </w:t>
            </w:r>
            <w:r w:rsidR="00C83F8D" w:rsidRPr="00560526">
              <w:rPr>
                <w:rFonts w:ascii="Times New Roman" w:eastAsia="Calibri" w:hAnsi="Times New Roman" w:cs="Times New Roman"/>
                <w:sz w:val="24"/>
                <w:szCs w:val="24"/>
              </w:rPr>
              <w:t xml:space="preserve">ч.2 ст. 23 </w:t>
            </w:r>
            <w:r w:rsidRPr="00560526">
              <w:rPr>
                <w:rFonts w:ascii="Times New Roman" w:eastAsia="Calibri" w:hAnsi="Times New Roman" w:cs="Times New Roman"/>
                <w:sz w:val="24"/>
                <w:szCs w:val="24"/>
              </w:rPr>
              <w:t xml:space="preserve">Закону 3720, страховик  здійснює відшкодування в розмірі, визначеному </w:t>
            </w:r>
            <w:r w:rsidR="00C83F8D" w:rsidRPr="00560526">
              <w:rPr>
                <w:rFonts w:ascii="Times New Roman" w:eastAsia="Calibri" w:hAnsi="Times New Roman" w:cs="Times New Roman"/>
                <w:sz w:val="24"/>
                <w:szCs w:val="24"/>
              </w:rPr>
              <w:t>в цій статті</w:t>
            </w:r>
            <w:r w:rsidRPr="00560526">
              <w:rPr>
                <w:rFonts w:ascii="Times New Roman" w:eastAsia="Calibri" w:hAnsi="Times New Roman" w:cs="Times New Roman"/>
                <w:sz w:val="24"/>
                <w:szCs w:val="24"/>
              </w:rPr>
              <w:t>.</w:t>
            </w:r>
          </w:p>
          <w:p w14:paraId="673F27D6" w14:textId="77777777" w:rsidR="00B66F9D" w:rsidRPr="00560526" w:rsidRDefault="00B66F9D" w:rsidP="00B66F9D">
            <w:pPr>
              <w:widowControl w:val="0"/>
              <w:tabs>
                <w:tab w:val="left" w:pos="284"/>
              </w:tabs>
              <w:autoSpaceDE w:val="0"/>
              <w:autoSpaceDN w:val="0"/>
              <w:jc w:val="both"/>
              <w:rPr>
                <w:rFonts w:ascii="Times New Roman" w:eastAsia="Calibri" w:hAnsi="Times New Roman" w:cs="Times New Roman"/>
                <w:sz w:val="24"/>
                <w:szCs w:val="24"/>
              </w:rPr>
            </w:pPr>
            <w:bookmarkStart w:id="52" w:name="n206"/>
            <w:bookmarkStart w:id="53" w:name="n207"/>
            <w:bookmarkEnd w:id="52"/>
            <w:bookmarkEnd w:id="53"/>
            <w:r w:rsidRPr="00560526">
              <w:rPr>
                <w:rFonts w:ascii="Times New Roman" w:eastAsia="Calibri" w:hAnsi="Times New Roman" w:cs="Times New Roman"/>
                <w:b/>
                <w:bCs/>
                <w:sz w:val="24"/>
                <w:szCs w:val="24"/>
              </w:rPr>
              <w:t>Відшкодування моральної шкоди</w:t>
            </w:r>
            <w:r w:rsidRPr="00560526">
              <w:rPr>
                <w:rFonts w:ascii="Times New Roman" w:eastAsia="Calibri" w:hAnsi="Times New Roman" w:cs="Times New Roman"/>
                <w:sz w:val="24"/>
                <w:szCs w:val="24"/>
              </w:rPr>
              <w:t xml:space="preserve">, заподіяної потерпілому. </w:t>
            </w:r>
            <w:bookmarkStart w:id="54" w:name="n208"/>
            <w:bookmarkStart w:id="55" w:name="n209"/>
            <w:bookmarkStart w:id="56" w:name="n210"/>
            <w:bookmarkEnd w:id="54"/>
            <w:bookmarkEnd w:id="55"/>
            <w:bookmarkEnd w:id="56"/>
            <w:r w:rsidRPr="00560526">
              <w:rPr>
                <w:rFonts w:ascii="Times New Roman" w:eastAsia="Calibri" w:hAnsi="Times New Roman" w:cs="Times New Roman"/>
                <w:sz w:val="24"/>
                <w:szCs w:val="24"/>
              </w:rPr>
              <w:t xml:space="preserve">Страховик здійснює  потерпілій фізичній особі, яка зазнала ушкодження здоров’я внаслідок  дорожньо-транспортної пригоди, відшкодування заподіяної їй моральної  шкоди, що полягає у фізичному болі та стражданнях, яких зазнала потерпіла фізична особа у зв’язку з каліцтвом або іншим ушкодженням здоров’я, у розмірі 10 відсотків страхової виплати у </w:t>
            </w:r>
            <w:proofErr w:type="spellStart"/>
            <w:r w:rsidRPr="00560526">
              <w:rPr>
                <w:rFonts w:ascii="Times New Roman" w:eastAsia="Calibri" w:hAnsi="Times New Roman" w:cs="Times New Roman"/>
                <w:sz w:val="24"/>
                <w:szCs w:val="24"/>
              </w:rPr>
              <w:t>звязку</w:t>
            </w:r>
            <w:proofErr w:type="spellEnd"/>
            <w:r w:rsidRPr="00560526">
              <w:rPr>
                <w:rFonts w:ascii="Times New Roman" w:eastAsia="Calibri" w:hAnsi="Times New Roman" w:cs="Times New Roman"/>
                <w:sz w:val="24"/>
                <w:szCs w:val="24"/>
              </w:rPr>
              <w:t xml:space="preserve"> з її лікуванням та/або втратою нею працездатності, розрахованої відповідно до Закону 3720. </w:t>
            </w:r>
          </w:p>
          <w:p w14:paraId="7CE83107" w14:textId="77777777" w:rsidR="00B66F9D" w:rsidRPr="00560526" w:rsidRDefault="00B66F9D" w:rsidP="00B66F9D">
            <w:pPr>
              <w:widowControl w:val="0"/>
              <w:tabs>
                <w:tab w:val="left" w:pos="284"/>
              </w:tabs>
              <w:autoSpaceDE w:val="0"/>
              <w:autoSpaceDN w:val="0"/>
              <w:jc w:val="both"/>
              <w:rPr>
                <w:rFonts w:ascii="Times New Roman" w:eastAsia="Calibri" w:hAnsi="Times New Roman" w:cs="Times New Roman"/>
                <w:b/>
                <w:bCs/>
                <w:sz w:val="24"/>
                <w:szCs w:val="24"/>
              </w:rPr>
            </w:pPr>
            <w:r w:rsidRPr="00560526">
              <w:rPr>
                <w:rFonts w:ascii="Times New Roman" w:eastAsia="Calibri" w:hAnsi="Times New Roman" w:cs="Times New Roman"/>
                <w:b/>
                <w:bCs/>
                <w:sz w:val="24"/>
                <w:szCs w:val="24"/>
              </w:rPr>
              <w:t>Страхова виплата у зв’язку із смертю потерпілої фізичної особи:</w:t>
            </w:r>
          </w:p>
          <w:p w14:paraId="72ADD625" w14:textId="784AEEC5" w:rsidR="00B66F9D" w:rsidRPr="00560526" w:rsidRDefault="00B66F9D" w:rsidP="00B66F9D">
            <w:pPr>
              <w:pStyle w:val="a8"/>
              <w:widowControl w:val="0"/>
              <w:numPr>
                <w:ilvl w:val="0"/>
                <w:numId w:val="1"/>
              </w:numPr>
              <w:tabs>
                <w:tab w:val="left" w:pos="284"/>
              </w:tabs>
              <w:autoSpaceDE w:val="0"/>
              <w:autoSpaceDN w:val="0"/>
              <w:jc w:val="both"/>
              <w:rPr>
                <w:rFonts w:ascii="Times New Roman" w:eastAsia="Times New Roman" w:hAnsi="Times New Roman" w:cs="Times New Roman"/>
                <w:sz w:val="24"/>
                <w:szCs w:val="24"/>
              </w:rPr>
            </w:pPr>
            <w:bookmarkStart w:id="57" w:name="n211"/>
            <w:bookmarkEnd w:id="57"/>
            <w:r w:rsidRPr="00560526">
              <w:rPr>
                <w:rFonts w:ascii="Times New Roman" w:eastAsia="Times New Roman" w:hAnsi="Times New Roman" w:cs="Times New Roman"/>
                <w:sz w:val="24"/>
                <w:szCs w:val="24"/>
              </w:rPr>
              <w:t xml:space="preserve">Страхова виплата </w:t>
            </w:r>
            <w:r w:rsidRPr="00560526">
              <w:rPr>
                <w:rFonts w:ascii="Times New Roman" w:eastAsia="Calibri" w:hAnsi="Times New Roman" w:cs="Times New Roman"/>
                <w:bCs/>
                <w:sz w:val="24"/>
                <w:szCs w:val="24"/>
              </w:rPr>
              <w:t>у зв’язку із смертю потерпілої фізичної особи</w:t>
            </w:r>
            <w:r w:rsidRPr="00560526">
              <w:rPr>
                <w:rFonts w:ascii="Times New Roman" w:eastAsia="Times New Roman" w:hAnsi="Times New Roman" w:cs="Times New Roman"/>
                <w:sz w:val="24"/>
                <w:szCs w:val="24"/>
              </w:rPr>
              <w:t xml:space="preserve"> здійснюється, якщо смерть потерпілої </w:t>
            </w:r>
            <w:r w:rsidRPr="00560526">
              <w:rPr>
                <w:rFonts w:ascii="Times New Roman" w:eastAsia="Calibri" w:hAnsi="Times New Roman" w:cs="Times New Roman"/>
                <w:bCs/>
                <w:sz w:val="24"/>
                <w:szCs w:val="24"/>
              </w:rPr>
              <w:t>фізичної особи</w:t>
            </w:r>
            <w:r w:rsidRPr="00560526">
              <w:rPr>
                <w:rFonts w:ascii="Times New Roman" w:eastAsia="Times New Roman" w:hAnsi="Times New Roman" w:cs="Times New Roman"/>
                <w:sz w:val="24"/>
                <w:szCs w:val="24"/>
              </w:rPr>
              <w:t xml:space="preserve"> настала протягом одного року після дорожньо-транспортної пригоди та є прямим наслідком цієї дорожньо-транспортної пригоди.</w:t>
            </w:r>
          </w:p>
          <w:p w14:paraId="11FD4C58" w14:textId="4EE04382" w:rsidR="00B66F9D" w:rsidRPr="00560526" w:rsidRDefault="00B66F9D" w:rsidP="00B66F9D">
            <w:pPr>
              <w:pStyle w:val="a8"/>
              <w:widowControl w:val="0"/>
              <w:numPr>
                <w:ilvl w:val="0"/>
                <w:numId w:val="1"/>
              </w:numPr>
              <w:tabs>
                <w:tab w:val="left" w:pos="284"/>
              </w:tabs>
              <w:autoSpaceDE w:val="0"/>
              <w:autoSpaceDN w:val="0"/>
              <w:jc w:val="both"/>
              <w:rPr>
                <w:rFonts w:ascii="Times New Roman" w:eastAsia="Times New Roman" w:hAnsi="Times New Roman" w:cs="Times New Roman"/>
                <w:sz w:val="24"/>
                <w:szCs w:val="24"/>
              </w:rPr>
            </w:pPr>
            <w:r w:rsidRPr="00560526">
              <w:rPr>
                <w:rFonts w:ascii="Times New Roman" w:eastAsia="Times New Roman" w:hAnsi="Times New Roman" w:cs="Times New Roman"/>
                <w:sz w:val="24"/>
                <w:szCs w:val="24"/>
              </w:rPr>
              <w:t>Страховик у разі смерті потерпілої фізичної особи здійснює страхову виплату у зв’язку із втратою годувальника кожній особі, яка відповідно до </w:t>
            </w:r>
            <w:hyperlink r:id="rId14" w:tgtFrame="_blank" w:history="1">
              <w:r w:rsidRPr="00560526">
                <w:rPr>
                  <w:rFonts w:ascii="Times New Roman" w:eastAsia="Times New Roman" w:hAnsi="Times New Roman" w:cs="Times New Roman"/>
                  <w:sz w:val="24"/>
                  <w:szCs w:val="24"/>
                </w:rPr>
                <w:t>Цивільного кодексу України</w:t>
              </w:r>
            </w:hyperlink>
            <w:r w:rsidRPr="00560526">
              <w:rPr>
                <w:rFonts w:ascii="Times New Roman" w:eastAsia="Times New Roman" w:hAnsi="Times New Roman" w:cs="Times New Roman"/>
                <w:sz w:val="24"/>
                <w:szCs w:val="24"/>
              </w:rPr>
              <w:t> в частині відшкодування шкоди, заподіяної смертю потерпілого, та з урахуванням положень Сімейного кодексу України має право на таке відшкодування, у розмірі, що розраховується відповідно до Цивільного кодексу України в частині відшкодування шкоди, заподіяної смертю потерпілого.</w:t>
            </w:r>
          </w:p>
          <w:p w14:paraId="3D668C08" w14:textId="381C6436" w:rsidR="00B66F9D" w:rsidRPr="00560526" w:rsidRDefault="00B66F9D" w:rsidP="00B66F9D">
            <w:pPr>
              <w:pStyle w:val="a8"/>
              <w:widowControl w:val="0"/>
              <w:numPr>
                <w:ilvl w:val="0"/>
                <w:numId w:val="1"/>
              </w:numPr>
              <w:tabs>
                <w:tab w:val="left" w:pos="284"/>
              </w:tabs>
              <w:autoSpaceDE w:val="0"/>
              <w:autoSpaceDN w:val="0"/>
              <w:jc w:val="both"/>
              <w:rPr>
                <w:rFonts w:ascii="Times New Roman" w:eastAsia="Times New Roman" w:hAnsi="Times New Roman" w:cs="Times New Roman"/>
                <w:sz w:val="24"/>
                <w:szCs w:val="24"/>
              </w:rPr>
            </w:pPr>
            <w:r w:rsidRPr="00560526">
              <w:rPr>
                <w:rFonts w:ascii="Times New Roman" w:eastAsia="Times New Roman" w:hAnsi="Times New Roman" w:cs="Times New Roman"/>
                <w:sz w:val="24"/>
                <w:szCs w:val="24"/>
              </w:rPr>
              <w:t xml:space="preserve">Страхова виплата у зв’язку із втратою годувальника кожній особі, яка має право на таку виплату, здійснюється у формі ануїтету - рівномірними послідовними щомісячними виплатами, якщо іншу періодичність виплат не узгоджено особою, яка має право на таку страхову виплату, і страховиком. </w:t>
            </w:r>
          </w:p>
          <w:p w14:paraId="2216F45C" w14:textId="2F7B0646" w:rsidR="00B66F9D" w:rsidRPr="00560526" w:rsidRDefault="00B66F9D" w:rsidP="00B66F9D">
            <w:pPr>
              <w:pStyle w:val="a8"/>
              <w:widowControl w:val="0"/>
              <w:numPr>
                <w:ilvl w:val="0"/>
                <w:numId w:val="1"/>
              </w:numPr>
              <w:tabs>
                <w:tab w:val="left" w:pos="284"/>
              </w:tabs>
              <w:autoSpaceDE w:val="0"/>
              <w:autoSpaceDN w:val="0"/>
              <w:jc w:val="both"/>
              <w:rPr>
                <w:rFonts w:ascii="Times New Roman" w:eastAsia="Times New Roman" w:hAnsi="Times New Roman" w:cs="Times New Roman"/>
                <w:sz w:val="24"/>
                <w:szCs w:val="24"/>
              </w:rPr>
            </w:pPr>
            <w:bookmarkStart w:id="58" w:name="_Ref185931946"/>
            <w:r w:rsidRPr="00560526">
              <w:rPr>
                <w:rFonts w:ascii="Times New Roman" w:eastAsia="Times New Roman" w:hAnsi="Times New Roman" w:cs="Times New Roman"/>
                <w:sz w:val="24"/>
                <w:szCs w:val="24"/>
              </w:rPr>
              <w:t xml:space="preserve">Загальний мінімальний розмір страхової виплати особам, які перебували на утриманні одного померлого, за весь період її </w:t>
            </w:r>
            <w:r w:rsidRPr="00560526">
              <w:rPr>
                <w:rFonts w:ascii="Times New Roman" w:eastAsia="Times New Roman" w:hAnsi="Times New Roman" w:cs="Times New Roman"/>
                <w:sz w:val="24"/>
                <w:szCs w:val="24"/>
              </w:rPr>
              <w:lastRenderedPageBreak/>
              <w:t>отримання не може становити менше 36 розмірів мінімальної місячної заробітної плати, встановленої законом на дату настання страхового випадку.</w:t>
            </w:r>
            <w:bookmarkEnd w:id="58"/>
          </w:p>
          <w:p w14:paraId="65A94503" w14:textId="175C7B35" w:rsidR="00B66F9D" w:rsidRPr="00560526" w:rsidRDefault="00B66F9D" w:rsidP="00B66F9D">
            <w:pPr>
              <w:pStyle w:val="a8"/>
              <w:widowControl w:val="0"/>
              <w:numPr>
                <w:ilvl w:val="0"/>
                <w:numId w:val="1"/>
              </w:numPr>
              <w:tabs>
                <w:tab w:val="left" w:pos="284"/>
              </w:tabs>
              <w:autoSpaceDE w:val="0"/>
              <w:autoSpaceDN w:val="0"/>
              <w:jc w:val="both"/>
              <w:rPr>
                <w:rFonts w:ascii="Times New Roman" w:eastAsia="Times New Roman" w:hAnsi="Times New Roman" w:cs="Times New Roman"/>
                <w:sz w:val="24"/>
                <w:szCs w:val="24"/>
              </w:rPr>
            </w:pPr>
            <w:r w:rsidRPr="00560526">
              <w:rPr>
                <w:rFonts w:ascii="Times New Roman" w:eastAsia="Times New Roman" w:hAnsi="Times New Roman" w:cs="Times New Roman"/>
                <w:sz w:val="24"/>
                <w:szCs w:val="24"/>
              </w:rPr>
              <w:t>Страхова виплата у зв’язку із смертю потерпілої фізичної особи у мінімальному розмірі, передбаченому Законом 3720, за письмовими зверненнями осіб, які мають право на отримання відшкодування у зв’язку із втратою годувальника, здійснюється одноразово.</w:t>
            </w:r>
          </w:p>
          <w:p w14:paraId="29C96AE5" w14:textId="77777777" w:rsidR="00B66F9D" w:rsidRPr="00560526" w:rsidRDefault="00B66F9D" w:rsidP="00B66F9D">
            <w:pPr>
              <w:widowControl w:val="0"/>
              <w:tabs>
                <w:tab w:val="left" w:pos="284"/>
              </w:tabs>
              <w:autoSpaceDE w:val="0"/>
              <w:autoSpaceDN w:val="0"/>
              <w:jc w:val="both"/>
              <w:rPr>
                <w:rFonts w:ascii="Times New Roman" w:eastAsia="Times New Roman" w:hAnsi="Times New Roman" w:cs="Times New Roman"/>
                <w:sz w:val="24"/>
                <w:szCs w:val="24"/>
              </w:rPr>
            </w:pPr>
            <w:r w:rsidRPr="00560526">
              <w:rPr>
                <w:rFonts w:ascii="Times New Roman" w:eastAsia="Times New Roman" w:hAnsi="Times New Roman" w:cs="Times New Roman"/>
                <w:sz w:val="24"/>
                <w:szCs w:val="24"/>
              </w:rPr>
              <w:t xml:space="preserve"> Страховик відшкодовує моральну шкоду, заподіяну смертю потерпілої фізичної особи, її чоловіку (дружині), батькам (</w:t>
            </w:r>
            <w:proofErr w:type="spellStart"/>
            <w:r w:rsidRPr="00560526">
              <w:rPr>
                <w:rFonts w:ascii="Times New Roman" w:eastAsia="Times New Roman" w:hAnsi="Times New Roman" w:cs="Times New Roman"/>
                <w:sz w:val="24"/>
                <w:szCs w:val="24"/>
              </w:rPr>
              <w:t>усиновлювачам</w:t>
            </w:r>
            <w:proofErr w:type="spellEnd"/>
            <w:r w:rsidRPr="00560526">
              <w:rPr>
                <w:rFonts w:ascii="Times New Roman" w:eastAsia="Times New Roman" w:hAnsi="Times New Roman" w:cs="Times New Roman"/>
                <w:sz w:val="24"/>
                <w:szCs w:val="24"/>
              </w:rPr>
              <w:t>) та дітям (усиновленим). Загальний розмір таких страхових (регламентних) виплат зазначеним особам стосовно одного померлого становить 25 розмірів мінімальної місячної заробітної плати, встановленої законом на дату настання страхового випадку.</w:t>
            </w:r>
          </w:p>
          <w:p w14:paraId="2F168EC3" w14:textId="77777777" w:rsidR="00B66F9D" w:rsidRPr="00560526" w:rsidRDefault="00B66F9D" w:rsidP="00B66F9D">
            <w:pPr>
              <w:widowControl w:val="0"/>
              <w:tabs>
                <w:tab w:val="left" w:pos="284"/>
              </w:tabs>
              <w:autoSpaceDE w:val="0"/>
              <w:autoSpaceDN w:val="0"/>
              <w:jc w:val="both"/>
              <w:rPr>
                <w:rFonts w:ascii="Times New Roman" w:eastAsia="Times New Roman" w:hAnsi="Times New Roman" w:cs="Times New Roman"/>
                <w:sz w:val="24"/>
                <w:szCs w:val="24"/>
              </w:rPr>
            </w:pPr>
            <w:r w:rsidRPr="00560526">
              <w:rPr>
                <w:rFonts w:ascii="Times New Roman" w:eastAsia="Times New Roman" w:hAnsi="Times New Roman" w:cs="Times New Roman"/>
                <w:sz w:val="24"/>
                <w:szCs w:val="24"/>
              </w:rPr>
              <w:t xml:space="preserve"> Страховик (МТСБУ) здійснює страхову (регламентну) виплату особі, яка здійснила витрати на поховання та/або спорудження надгробного пам’ятника, за умови надання йому документів на підтвердження таких фактів та витрат. Загальний розмір такої виплати стосовно одного померлого не може перевищувати 12 розмірів мінімальної місячної заробітної плати, встановленої законом на дату настання страхового випадку, і не залежить від сум, отриманих особою за загальнообов’язковим державним соціальним страхуванням та соціальним забезпеченням.</w:t>
            </w:r>
          </w:p>
          <w:p w14:paraId="29A2DD04" w14:textId="77777777" w:rsidR="00B66F9D" w:rsidRPr="00560526" w:rsidRDefault="00B66F9D" w:rsidP="0000264D">
            <w:pPr>
              <w:widowControl w:val="0"/>
              <w:tabs>
                <w:tab w:val="left" w:pos="284"/>
              </w:tabs>
              <w:autoSpaceDE w:val="0"/>
              <w:autoSpaceDN w:val="0"/>
              <w:jc w:val="both"/>
              <w:rPr>
                <w:rFonts w:ascii="Times New Roman" w:eastAsia="Calibri" w:hAnsi="Times New Roman" w:cs="Times New Roman"/>
                <w:sz w:val="24"/>
                <w:szCs w:val="24"/>
              </w:rPr>
            </w:pPr>
          </w:p>
          <w:p w14:paraId="0C23BCB4" w14:textId="50BB41C8" w:rsidR="00F21AF7" w:rsidRPr="00560526" w:rsidRDefault="00F21AF7" w:rsidP="0000264D">
            <w:pPr>
              <w:widowControl w:val="0"/>
              <w:tabs>
                <w:tab w:val="left" w:pos="284"/>
              </w:tabs>
              <w:autoSpaceDE w:val="0"/>
              <w:autoSpaceDN w:val="0"/>
              <w:jc w:val="both"/>
              <w:rPr>
                <w:rFonts w:ascii="Times New Roman" w:eastAsia="Calibri" w:hAnsi="Times New Roman" w:cs="Times New Roman"/>
                <w:sz w:val="24"/>
                <w:szCs w:val="24"/>
              </w:rPr>
            </w:pPr>
            <w:r w:rsidRPr="00560526">
              <w:rPr>
                <w:rFonts w:ascii="Times New Roman" w:eastAsia="Calibri" w:hAnsi="Times New Roman" w:cs="Times New Roman"/>
                <w:sz w:val="24"/>
                <w:szCs w:val="24"/>
              </w:rPr>
              <w:t>У разі заподіяння внаслідок дорожньо-транспортної пригоди шкоди майну потерпілої особи такій особі відшкодовуються матеріальні збитки, пов’язані з:</w:t>
            </w:r>
          </w:p>
          <w:p w14:paraId="520AF6FE" w14:textId="77777777" w:rsidR="00F21AF7" w:rsidRPr="00560526" w:rsidRDefault="00F21AF7" w:rsidP="0000264D">
            <w:pPr>
              <w:widowControl w:val="0"/>
              <w:tabs>
                <w:tab w:val="left" w:pos="284"/>
              </w:tabs>
              <w:autoSpaceDE w:val="0"/>
              <w:autoSpaceDN w:val="0"/>
              <w:jc w:val="both"/>
              <w:rPr>
                <w:rFonts w:ascii="Times New Roman" w:eastAsia="Calibri" w:hAnsi="Times New Roman" w:cs="Times New Roman"/>
                <w:sz w:val="24"/>
                <w:szCs w:val="24"/>
              </w:rPr>
            </w:pPr>
            <w:bookmarkStart w:id="59" w:name="n235"/>
            <w:bookmarkEnd w:id="59"/>
            <w:r w:rsidRPr="00560526">
              <w:rPr>
                <w:rFonts w:ascii="Times New Roman" w:eastAsia="Calibri" w:hAnsi="Times New Roman" w:cs="Times New Roman"/>
                <w:sz w:val="24"/>
                <w:szCs w:val="24"/>
              </w:rPr>
              <w:t>1) пошкодженням чи знищенням транспортного засобу потерпілої особи;</w:t>
            </w:r>
          </w:p>
          <w:p w14:paraId="09B2518F" w14:textId="77777777" w:rsidR="00F21AF7" w:rsidRPr="00560526" w:rsidRDefault="00F21AF7" w:rsidP="0000264D">
            <w:pPr>
              <w:widowControl w:val="0"/>
              <w:tabs>
                <w:tab w:val="left" w:pos="284"/>
              </w:tabs>
              <w:autoSpaceDE w:val="0"/>
              <w:autoSpaceDN w:val="0"/>
              <w:jc w:val="both"/>
              <w:rPr>
                <w:rFonts w:ascii="Times New Roman" w:eastAsia="Calibri" w:hAnsi="Times New Roman" w:cs="Times New Roman"/>
                <w:sz w:val="24"/>
                <w:szCs w:val="24"/>
              </w:rPr>
            </w:pPr>
            <w:r w:rsidRPr="00560526">
              <w:rPr>
                <w:rFonts w:ascii="Times New Roman" w:eastAsia="Calibri" w:hAnsi="Times New Roman" w:cs="Times New Roman"/>
                <w:sz w:val="24"/>
                <w:szCs w:val="24"/>
              </w:rPr>
              <w:t>2) пошкодженням чи знищенням дороги, дорожніх споруд, технічних засобів регулювання руху;</w:t>
            </w:r>
          </w:p>
          <w:p w14:paraId="18EF81EA" w14:textId="77777777" w:rsidR="00F21AF7" w:rsidRPr="00560526" w:rsidRDefault="00F21AF7" w:rsidP="0000264D">
            <w:pPr>
              <w:widowControl w:val="0"/>
              <w:tabs>
                <w:tab w:val="left" w:pos="284"/>
              </w:tabs>
              <w:autoSpaceDE w:val="0"/>
              <w:autoSpaceDN w:val="0"/>
              <w:jc w:val="both"/>
              <w:rPr>
                <w:rFonts w:ascii="Times New Roman" w:eastAsia="Calibri" w:hAnsi="Times New Roman" w:cs="Times New Roman"/>
                <w:sz w:val="24"/>
                <w:szCs w:val="24"/>
              </w:rPr>
            </w:pPr>
            <w:r w:rsidRPr="00560526">
              <w:rPr>
                <w:rFonts w:ascii="Times New Roman" w:eastAsia="Calibri" w:hAnsi="Times New Roman" w:cs="Times New Roman"/>
                <w:sz w:val="24"/>
                <w:szCs w:val="24"/>
              </w:rPr>
              <w:t>3) пошкодженням чи знищенням іншого майна потерпілої особи, крім випадків, передбачених Законом 3720;</w:t>
            </w:r>
          </w:p>
          <w:p w14:paraId="3757B2DE" w14:textId="77777777" w:rsidR="00F21AF7" w:rsidRPr="00560526" w:rsidRDefault="00F21AF7" w:rsidP="0000264D">
            <w:pPr>
              <w:widowControl w:val="0"/>
              <w:tabs>
                <w:tab w:val="left" w:pos="284"/>
              </w:tabs>
              <w:autoSpaceDE w:val="0"/>
              <w:autoSpaceDN w:val="0"/>
              <w:jc w:val="both"/>
              <w:rPr>
                <w:rFonts w:ascii="Times New Roman" w:eastAsia="Calibri" w:hAnsi="Times New Roman" w:cs="Times New Roman"/>
                <w:sz w:val="24"/>
                <w:szCs w:val="24"/>
              </w:rPr>
            </w:pPr>
            <w:r w:rsidRPr="00560526">
              <w:rPr>
                <w:rFonts w:ascii="Times New Roman" w:eastAsia="Calibri" w:hAnsi="Times New Roman" w:cs="Times New Roman"/>
                <w:sz w:val="24"/>
                <w:szCs w:val="24"/>
              </w:rPr>
              <w:t>4) проведенням робіт, необхідних для врятування потерпілих осіб внаслідок дорожньо-транспортної пригоди;</w:t>
            </w:r>
          </w:p>
          <w:p w14:paraId="3A75C5B7" w14:textId="77777777" w:rsidR="00F21AF7" w:rsidRPr="00560526" w:rsidRDefault="00F21AF7" w:rsidP="0000264D">
            <w:pPr>
              <w:widowControl w:val="0"/>
              <w:tabs>
                <w:tab w:val="left" w:pos="284"/>
              </w:tabs>
              <w:autoSpaceDE w:val="0"/>
              <w:autoSpaceDN w:val="0"/>
              <w:jc w:val="both"/>
              <w:rPr>
                <w:rFonts w:ascii="Times New Roman" w:eastAsia="Calibri" w:hAnsi="Times New Roman" w:cs="Times New Roman"/>
                <w:sz w:val="24"/>
                <w:szCs w:val="24"/>
              </w:rPr>
            </w:pPr>
            <w:r w:rsidRPr="00560526">
              <w:rPr>
                <w:rFonts w:ascii="Times New Roman" w:eastAsia="Calibri" w:hAnsi="Times New Roman" w:cs="Times New Roman"/>
                <w:sz w:val="24"/>
                <w:szCs w:val="24"/>
              </w:rPr>
              <w:t xml:space="preserve">5) пошкодженням транспортного засобу внаслідок його використання для </w:t>
            </w:r>
            <w:proofErr w:type="spellStart"/>
            <w:r w:rsidRPr="00560526">
              <w:rPr>
                <w:rFonts w:ascii="Times New Roman" w:eastAsia="Calibri" w:hAnsi="Times New Roman" w:cs="Times New Roman"/>
                <w:sz w:val="24"/>
                <w:szCs w:val="24"/>
              </w:rPr>
              <w:t>доправлення</w:t>
            </w:r>
            <w:proofErr w:type="spellEnd"/>
            <w:r w:rsidRPr="00560526">
              <w:rPr>
                <w:rFonts w:ascii="Times New Roman" w:eastAsia="Calibri" w:hAnsi="Times New Roman" w:cs="Times New Roman"/>
                <w:sz w:val="24"/>
                <w:szCs w:val="24"/>
              </w:rPr>
              <w:t xml:space="preserve"> потерпілої особи до закладу охорони здоров’я, у тому числі забрудненням салону такого транспортного засобу;</w:t>
            </w:r>
          </w:p>
          <w:p w14:paraId="532ED9DE" w14:textId="77777777" w:rsidR="00F21AF7" w:rsidRPr="00560526" w:rsidRDefault="00F21AF7" w:rsidP="0000264D">
            <w:pPr>
              <w:widowControl w:val="0"/>
              <w:tabs>
                <w:tab w:val="left" w:pos="284"/>
              </w:tabs>
              <w:autoSpaceDE w:val="0"/>
              <w:autoSpaceDN w:val="0"/>
              <w:jc w:val="both"/>
              <w:rPr>
                <w:rFonts w:ascii="Times New Roman" w:eastAsia="Calibri" w:hAnsi="Times New Roman" w:cs="Times New Roman"/>
                <w:sz w:val="24"/>
                <w:szCs w:val="24"/>
              </w:rPr>
            </w:pPr>
            <w:r w:rsidRPr="00560526">
              <w:rPr>
                <w:rFonts w:ascii="Times New Roman" w:eastAsia="Calibri" w:hAnsi="Times New Roman" w:cs="Times New Roman"/>
                <w:sz w:val="24"/>
                <w:szCs w:val="24"/>
              </w:rPr>
              <w:t>6) доставкою (транспортуванням), зокрема з використанням спеціального автомобіля-евакуатора, пошкодженого транспортного засобу потерпілої особи з місця дорожньо-транспортної пригоди, якщо такий транспортний засіб не може рухатися самостійно.</w:t>
            </w:r>
          </w:p>
          <w:p w14:paraId="51EF6BDB" w14:textId="62A252C2" w:rsidR="00C83F8D" w:rsidRPr="00560526" w:rsidRDefault="00E775DD" w:rsidP="00E775DD">
            <w:pPr>
              <w:widowControl w:val="0"/>
              <w:tabs>
                <w:tab w:val="left" w:pos="5529"/>
              </w:tabs>
              <w:autoSpaceDE w:val="0"/>
              <w:autoSpaceDN w:val="0"/>
              <w:jc w:val="both"/>
              <w:rPr>
                <w:rFonts w:ascii="Times New Roman" w:eastAsia="Calibri" w:hAnsi="Times New Roman" w:cs="Times New Roman"/>
                <w:sz w:val="24"/>
                <w:szCs w:val="24"/>
              </w:rPr>
            </w:pPr>
            <w:r w:rsidRPr="00560526">
              <w:rPr>
                <w:rFonts w:ascii="Times New Roman" w:eastAsia="Calibri" w:hAnsi="Times New Roman" w:cs="Times New Roman"/>
                <w:sz w:val="24"/>
                <w:szCs w:val="24"/>
              </w:rPr>
              <w:tab/>
            </w:r>
          </w:p>
          <w:p w14:paraId="356FD8EF" w14:textId="77777777" w:rsidR="00E775DD" w:rsidRPr="00560526" w:rsidRDefault="00C83F8D" w:rsidP="00E775DD">
            <w:pPr>
              <w:widowControl w:val="0"/>
              <w:tabs>
                <w:tab w:val="left" w:pos="284"/>
              </w:tabs>
              <w:autoSpaceDE w:val="0"/>
              <w:autoSpaceDN w:val="0"/>
              <w:jc w:val="both"/>
              <w:rPr>
                <w:rFonts w:ascii="Times New Roman" w:hAnsi="Times New Roman" w:cs="Times New Roman"/>
                <w:color w:val="333333"/>
                <w:sz w:val="24"/>
                <w:szCs w:val="24"/>
              </w:rPr>
            </w:pPr>
            <w:r w:rsidRPr="00560526">
              <w:rPr>
                <w:rFonts w:ascii="Times New Roman" w:hAnsi="Times New Roman" w:cs="Times New Roman"/>
                <w:b/>
                <w:color w:val="333333"/>
                <w:sz w:val="24"/>
                <w:szCs w:val="24"/>
              </w:rPr>
              <w:t xml:space="preserve">Розмір страхової виплати у разі заподіяння шкоди майну </w:t>
            </w:r>
            <w:r w:rsidRPr="00560526">
              <w:rPr>
                <w:rFonts w:ascii="Times New Roman" w:hAnsi="Times New Roman" w:cs="Times New Roman"/>
                <w:color w:val="333333"/>
                <w:sz w:val="24"/>
                <w:szCs w:val="24"/>
              </w:rPr>
              <w:t xml:space="preserve">потерпілої особи зменшується на суму отриманого потерпілою особою (особою, яка має право на отримання відшкодування) від особи, відповідальної за шкоду, чи від іншої особи відшкодування (компенсації), здійсненого (здійсненої) у зв’язку з дорожньо-транспортною пригодою. Компенсація витрат особи, відповідальність якої застрахована, або іншої особи, яка здійснила таке відшкодування (компенсацію), здійснюється на умовах та в </w:t>
            </w:r>
            <w:r w:rsidRPr="00560526">
              <w:rPr>
                <w:rFonts w:ascii="Times New Roman" w:hAnsi="Times New Roman" w:cs="Times New Roman"/>
                <w:color w:val="333333"/>
                <w:sz w:val="24"/>
                <w:szCs w:val="24"/>
              </w:rPr>
              <w:lastRenderedPageBreak/>
              <w:t>порядку, визначених  Законом 3720</w:t>
            </w:r>
            <w:r w:rsidR="00E775DD" w:rsidRPr="00560526">
              <w:rPr>
                <w:rFonts w:ascii="Times New Roman" w:hAnsi="Times New Roman" w:cs="Times New Roman"/>
                <w:color w:val="333333"/>
                <w:sz w:val="24"/>
                <w:szCs w:val="24"/>
              </w:rPr>
              <w:t>.</w:t>
            </w:r>
          </w:p>
          <w:p w14:paraId="2F79D8F7" w14:textId="1EE224C3" w:rsidR="00C83F8D" w:rsidRPr="00560526" w:rsidRDefault="00C83F8D" w:rsidP="00E775DD">
            <w:pPr>
              <w:widowControl w:val="0"/>
              <w:tabs>
                <w:tab w:val="left" w:pos="284"/>
              </w:tabs>
              <w:autoSpaceDE w:val="0"/>
              <w:autoSpaceDN w:val="0"/>
              <w:jc w:val="both"/>
              <w:rPr>
                <w:rFonts w:ascii="Times New Roman" w:hAnsi="Times New Roman" w:cs="Times New Roman"/>
                <w:color w:val="333333"/>
                <w:sz w:val="24"/>
                <w:szCs w:val="24"/>
              </w:rPr>
            </w:pPr>
            <w:r w:rsidRPr="00560526">
              <w:rPr>
                <w:rFonts w:ascii="Times New Roman" w:hAnsi="Times New Roman" w:cs="Times New Roman"/>
                <w:color w:val="333333"/>
                <w:sz w:val="24"/>
                <w:szCs w:val="24"/>
              </w:rPr>
              <w:t>Загальний розмір усіх здійснених страхових виплат у разі заподіяння шкоди майну потерпілої особи не може перевищувати розмір страхової суми за таку шкоду, встановленої договором страхування.</w:t>
            </w:r>
          </w:p>
          <w:p w14:paraId="64A921CE" w14:textId="77777777" w:rsidR="00E775DD" w:rsidRPr="00560526" w:rsidRDefault="00E775DD" w:rsidP="00E775DD">
            <w:pPr>
              <w:widowControl w:val="0"/>
              <w:tabs>
                <w:tab w:val="left" w:pos="284"/>
              </w:tabs>
              <w:autoSpaceDE w:val="0"/>
              <w:autoSpaceDN w:val="0"/>
              <w:jc w:val="both"/>
              <w:rPr>
                <w:rFonts w:ascii="Times New Roman" w:hAnsi="Times New Roman" w:cs="Times New Roman"/>
                <w:b/>
                <w:color w:val="333333"/>
                <w:sz w:val="24"/>
                <w:szCs w:val="24"/>
              </w:rPr>
            </w:pPr>
            <w:bookmarkStart w:id="60" w:name="n225"/>
            <w:bookmarkEnd w:id="60"/>
          </w:p>
          <w:p w14:paraId="7085393E" w14:textId="77777777" w:rsidR="00C83F8D" w:rsidRPr="00560526" w:rsidRDefault="00C83F8D" w:rsidP="00E775DD">
            <w:pPr>
              <w:widowControl w:val="0"/>
              <w:tabs>
                <w:tab w:val="left" w:pos="284"/>
              </w:tabs>
              <w:autoSpaceDE w:val="0"/>
              <w:autoSpaceDN w:val="0"/>
              <w:jc w:val="both"/>
              <w:rPr>
                <w:rFonts w:ascii="Times New Roman" w:hAnsi="Times New Roman" w:cs="Times New Roman"/>
                <w:color w:val="333333"/>
                <w:sz w:val="24"/>
                <w:szCs w:val="24"/>
              </w:rPr>
            </w:pPr>
            <w:r w:rsidRPr="00560526">
              <w:rPr>
                <w:rFonts w:ascii="Times New Roman" w:hAnsi="Times New Roman" w:cs="Times New Roman"/>
                <w:b/>
                <w:color w:val="333333"/>
                <w:sz w:val="24"/>
                <w:szCs w:val="24"/>
              </w:rPr>
              <w:t>Страхова виплата у разі пошкодження транспортного засобу</w:t>
            </w:r>
            <w:bookmarkStart w:id="61" w:name="n226"/>
            <w:bookmarkEnd w:id="61"/>
            <w:r w:rsidRPr="00560526">
              <w:rPr>
                <w:rFonts w:ascii="Times New Roman" w:hAnsi="Times New Roman" w:cs="Times New Roman"/>
                <w:color w:val="333333"/>
                <w:sz w:val="24"/>
                <w:szCs w:val="24"/>
              </w:rPr>
              <w:t xml:space="preserve"> розраховується як сума документально підтверджених витрат, пов’язаних із:</w:t>
            </w:r>
          </w:p>
          <w:p w14:paraId="41F20499" w14:textId="77777777" w:rsidR="00C83F8D" w:rsidRPr="00560526" w:rsidRDefault="00C83F8D" w:rsidP="00E775DD">
            <w:pPr>
              <w:pStyle w:val="rvps2"/>
              <w:spacing w:before="0" w:beforeAutospacing="0" w:after="0" w:afterAutospacing="0"/>
              <w:jc w:val="both"/>
              <w:rPr>
                <w:rStyle w:val="spanrvts0"/>
                <w:lang w:val="uk" w:eastAsia="uk"/>
              </w:rPr>
            </w:pPr>
            <w:r w:rsidRPr="00560526">
              <w:rPr>
                <w:rStyle w:val="spanrvts0"/>
                <w:lang w:val="uk" w:eastAsia="uk"/>
              </w:rPr>
              <w:t>1) відновлювальним ремонтом пошкодженого транспортного засобу, включаючи пошкодження, зроблені умисно для врятування потерпілих осіб внаслідок дорожньо-транспортної пригоди;</w:t>
            </w:r>
          </w:p>
          <w:p w14:paraId="7CA72BD5" w14:textId="77777777" w:rsidR="00C83F8D" w:rsidRPr="00560526" w:rsidRDefault="00C83F8D" w:rsidP="00E775DD">
            <w:pPr>
              <w:pStyle w:val="rvps2"/>
              <w:spacing w:before="0" w:beforeAutospacing="0" w:after="0" w:afterAutospacing="0"/>
              <w:jc w:val="both"/>
              <w:rPr>
                <w:rStyle w:val="spanrvts0"/>
                <w:lang w:val="uk" w:eastAsia="uk"/>
              </w:rPr>
            </w:pPr>
            <w:r w:rsidRPr="00560526">
              <w:rPr>
                <w:rStyle w:val="spanrvts0"/>
                <w:lang w:val="uk" w:eastAsia="uk"/>
              </w:rPr>
              <w:t>2) евакуацією (доставкою) транспортного засобу в межах 150 кілометрів (якщо інша відстань не погоджена між страховиком та потерпілою особою) від місця дорожньо-транспортної пригоди на території України до місця проживання потерпілої особи або до місця стоянки на території України, або до місця здійснення відновлювального ремонту на території України, а також від місця проживання потерпілої особи або місця стоянки на території України до місця здійснення відновлювального ремонту на території України;</w:t>
            </w:r>
          </w:p>
          <w:p w14:paraId="34498ACF" w14:textId="77777777" w:rsidR="00C83F8D" w:rsidRPr="00560526" w:rsidRDefault="00C83F8D" w:rsidP="00E775DD">
            <w:pPr>
              <w:pStyle w:val="rvps2"/>
              <w:spacing w:before="0" w:beforeAutospacing="0" w:after="0" w:afterAutospacing="0"/>
              <w:jc w:val="both"/>
              <w:rPr>
                <w:rStyle w:val="spanrvts0"/>
                <w:lang w:val="uk" w:eastAsia="uk"/>
              </w:rPr>
            </w:pPr>
            <w:bookmarkStart w:id="62" w:name="n247"/>
            <w:bookmarkEnd w:id="62"/>
            <w:r w:rsidRPr="00560526">
              <w:rPr>
                <w:rStyle w:val="spanrvts0"/>
                <w:lang w:val="uk" w:eastAsia="uk"/>
              </w:rPr>
              <w:t>3) оплатою послуг стоянки, якщо транспортний засіб з поважних причин необхідно перемістити на стоянку, але не більше ніж до дати отримання страхової виплати.</w:t>
            </w:r>
          </w:p>
          <w:p w14:paraId="045EE791" w14:textId="77777777" w:rsidR="00C83F8D" w:rsidRPr="00560526" w:rsidRDefault="00C83F8D" w:rsidP="00E775DD">
            <w:pPr>
              <w:widowControl w:val="0"/>
              <w:tabs>
                <w:tab w:val="left" w:pos="284"/>
              </w:tabs>
              <w:autoSpaceDE w:val="0"/>
              <w:autoSpaceDN w:val="0"/>
              <w:jc w:val="both"/>
              <w:rPr>
                <w:rFonts w:ascii="Times New Roman" w:hAnsi="Times New Roman" w:cs="Times New Roman"/>
                <w:color w:val="333333"/>
                <w:sz w:val="24"/>
                <w:szCs w:val="24"/>
              </w:rPr>
            </w:pPr>
            <w:bookmarkStart w:id="63" w:name="n248"/>
            <w:bookmarkEnd w:id="63"/>
            <w:r w:rsidRPr="00560526">
              <w:rPr>
                <w:rFonts w:ascii="Times New Roman" w:hAnsi="Times New Roman" w:cs="Times New Roman"/>
                <w:color w:val="333333"/>
                <w:sz w:val="24"/>
                <w:szCs w:val="24"/>
              </w:rPr>
              <w:t>Витрати, пов’язані з відновлювальним ремонтом пошкодженого транспортного засобу відшкодовуються страховиком у розмірі вартості відновлювального ремонту, що забезпечує приведення транспортного засобу у стан, який мав такий транспортний засіб до настання дорожньо-транспортної пригоди.</w:t>
            </w:r>
          </w:p>
          <w:p w14:paraId="47E65A46" w14:textId="77777777" w:rsidR="00C83F8D" w:rsidRPr="00560526" w:rsidRDefault="00C83F8D" w:rsidP="00E775DD">
            <w:pPr>
              <w:widowControl w:val="0"/>
              <w:tabs>
                <w:tab w:val="left" w:pos="284"/>
              </w:tabs>
              <w:autoSpaceDE w:val="0"/>
              <w:autoSpaceDN w:val="0"/>
              <w:jc w:val="both"/>
              <w:rPr>
                <w:rFonts w:ascii="Times New Roman" w:hAnsi="Times New Roman" w:cs="Times New Roman"/>
                <w:color w:val="333333"/>
                <w:sz w:val="24"/>
                <w:szCs w:val="24"/>
              </w:rPr>
            </w:pPr>
            <w:bookmarkStart w:id="64" w:name="n249"/>
            <w:bookmarkEnd w:id="64"/>
            <w:r w:rsidRPr="00560526">
              <w:rPr>
                <w:rFonts w:ascii="Times New Roman" w:hAnsi="Times New Roman" w:cs="Times New Roman"/>
                <w:color w:val="333333"/>
                <w:sz w:val="24"/>
                <w:szCs w:val="24"/>
              </w:rPr>
              <w:t>Вартість відновлювального ремонту пошкодженого транспортного засобу включає:</w:t>
            </w:r>
          </w:p>
          <w:p w14:paraId="6B221CE6" w14:textId="77777777" w:rsidR="00C83F8D" w:rsidRPr="00560526" w:rsidRDefault="00C83F8D" w:rsidP="00E775DD">
            <w:pPr>
              <w:pStyle w:val="rvps2"/>
              <w:spacing w:before="0" w:beforeAutospacing="0" w:after="0" w:afterAutospacing="0"/>
              <w:jc w:val="both"/>
              <w:rPr>
                <w:rStyle w:val="spanrvts0"/>
                <w:lang w:val="uk" w:eastAsia="uk"/>
              </w:rPr>
            </w:pPr>
            <w:r w:rsidRPr="00560526">
              <w:rPr>
                <w:rStyle w:val="spanrvts0"/>
                <w:lang w:val="uk" w:eastAsia="uk"/>
              </w:rPr>
              <w:t xml:space="preserve">1) вартість складових частин (деталей) транспортного засобу, що потребують ремонту (заміни) у зв’язку з їх пошкодженням внаслідок дорожньо-транспортної пригоди, відповідно до переліку, визначеного на підставі </w:t>
            </w:r>
            <w:proofErr w:type="spellStart"/>
            <w:r w:rsidRPr="00560526">
              <w:rPr>
                <w:rStyle w:val="spanrvts0"/>
                <w:lang w:val="uk" w:eastAsia="uk"/>
              </w:rPr>
              <w:t>акта</w:t>
            </w:r>
            <w:proofErr w:type="spellEnd"/>
            <w:r w:rsidRPr="00560526">
              <w:rPr>
                <w:rStyle w:val="spanrvts0"/>
                <w:lang w:val="uk" w:eastAsia="uk"/>
              </w:rPr>
              <w:t xml:space="preserve"> огляду транспортного засобу, складеного представником страховика, або висновку суб’єкта оціночної діяльності, оцінювача, судового експерта, складеного відповідно до Закону 3720, а також вартість матеріалів, необхідних для здійснення відповідного ремонту;</w:t>
            </w:r>
          </w:p>
          <w:p w14:paraId="16BB8BDC" w14:textId="77777777" w:rsidR="00C83F8D" w:rsidRPr="00560526" w:rsidRDefault="00C83F8D" w:rsidP="00E775DD">
            <w:pPr>
              <w:pStyle w:val="rvps2"/>
              <w:spacing w:before="0" w:beforeAutospacing="0" w:after="0" w:afterAutospacing="0"/>
              <w:jc w:val="both"/>
              <w:rPr>
                <w:color w:val="333333"/>
                <w:lang w:eastAsia="en-US"/>
              </w:rPr>
            </w:pPr>
            <w:r w:rsidRPr="00560526">
              <w:rPr>
                <w:rStyle w:val="spanrvts0"/>
                <w:lang w:val="uk" w:eastAsia="uk"/>
              </w:rPr>
              <w:t>2) вартість робіт з ремонту (заміни) складових частин (деталей) транспортного засобу, що потребують ремонту</w:t>
            </w:r>
            <w:r w:rsidRPr="00560526">
              <w:rPr>
                <w:color w:val="333333"/>
                <w:lang w:eastAsia="en-US"/>
              </w:rPr>
              <w:t xml:space="preserve"> (заміни) у зв’язку з їх пошкодженням внаслідок дорожньо-транспортної пригоди.</w:t>
            </w:r>
          </w:p>
          <w:p w14:paraId="33F12468" w14:textId="77777777" w:rsidR="00C83F8D" w:rsidRPr="00560526" w:rsidRDefault="00C83F8D" w:rsidP="00E775DD">
            <w:pPr>
              <w:widowControl w:val="0"/>
              <w:tabs>
                <w:tab w:val="left" w:pos="284"/>
              </w:tabs>
              <w:autoSpaceDE w:val="0"/>
              <w:autoSpaceDN w:val="0"/>
              <w:jc w:val="both"/>
              <w:rPr>
                <w:rFonts w:ascii="Times New Roman" w:hAnsi="Times New Roman" w:cs="Times New Roman"/>
                <w:color w:val="333333"/>
                <w:sz w:val="24"/>
                <w:szCs w:val="24"/>
              </w:rPr>
            </w:pPr>
            <w:r w:rsidRPr="00560526">
              <w:rPr>
                <w:rFonts w:ascii="Times New Roman" w:hAnsi="Times New Roman" w:cs="Times New Roman"/>
                <w:color w:val="333333"/>
                <w:sz w:val="24"/>
                <w:szCs w:val="24"/>
              </w:rPr>
              <w:t xml:space="preserve">Для транспортного засобу, строк експлуатації якого до настання дорожньо-транспортної пригоди не перевищує п’ять років або щодо якого є чинними гарантійні зобов’язання виробника транспортного засобу, за умови документального підтвердження їх чинності, до розрахунку вартості складових частин (деталей) транспортного засобу, що потребують заміни новими, включається вартість невживаних складових частин (деталей), дозволених заводом-виробником для обслуговування відповідних транспортних засобів. Для інших транспортних засобів до розрахунку вартості складових частин (деталей) транспортного засобу, що потребують заміни, може включатися вартість складових частин (деталей) транспортного засобу, що </w:t>
            </w:r>
            <w:r w:rsidRPr="00560526">
              <w:rPr>
                <w:rFonts w:ascii="Times New Roman" w:hAnsi="Times New Roman" w:cs="Times New Roman"/>
                <w:color w:val="333333"/>
                <w:sz w:val="24"/>
                <w:szCs w:val="24"/>
              </w:rPr>
              <w:lastRenderedPageBreak/>
              <w:t>відповідають технічним характеристикам такого транспортного засобу та є аналогом оригінальних складових частин (деталей) транспортного засобу.</w:t>
            </w:r>
          </w:p>
          <w:p w14:paraId="450E6713" w14:textId="77777777" w:rsidR="00C83F8D" w:rsidRPr="00560526" w:rsidRDefault="00C83F8D" w:rsidP="00E775DD">
            <w:pPr>
              <w:widowControl w:val="0"/>
              <w:tabs>
                <w:tab w:val="left" w:pos="284"/>
              </w:tabs>
              <w:autoSpaceDE w:val="0"/>
              <w:autoSpaceDN w:val="0"/>
              <w:jc w:val="both"/>
              <w:rPr>
                <w:rFonts w:ascii="Times New Roman" w:hAnsi="Times New Roman" w:cs="Times New Roman"/>
                <w:color w:val="333333"/>
                <w:sz w:val="24"/>
                <w:szCs w:val="24"/>
              </w:rPr>
            </w:pPr>
            <w:r w:rsidRPr="00560526">
              <w:rPr>
                <w:rFonts w:ascii="Times New Roman" w:hAnsi="Times New Roman" w:cs="Times New Roman"/>
                <w:color w:val="333333"/>
                <w:sz w:val="24"/>
                <w:szCs w:val="24"/>
              </w:rPr>
              <w:t>Під час ремонту транспортного засобу не допускається встановлення складових частин (деталей), що призведе до зміни конструкції транспортного засобу або до невідповідності технічного стану транспортного засобу правилам дорожнього руху та технічної експлуатації.</w:t>
            </w:r>
          </w:p>
          <w:p w14:paraId="54950DB5" w14:textId="26BC8FD2" w:rsidR="00C83F8D" w:rsidRPr="00560526" w:rsidRDefault="00C83F8D" w:rsidP="00E775DD">
            <w:pPr>
              <w:widowControl w:val="0"/>
              <w:tabs>
                <w:tab w:val="left" w:pos="284"/>
              </w:tabs>
              <w:autoSpaceDE w:val="0"/>
              <w:autoSpaceDN w:val="0"/>
              <w:jc w:val="both"/>
              <w:rPr>
                <w:rFonts w:ascii="Times New Roman" w:hAnsi="Times New Roman" w:cs="Times New Roman"/>
                <w:color w:val="333333"/>
                <w:sz w:val="24"/>
                <w:szCs w:val="24"/>
              </w:rPr>
            </w:pPr>
            <w:r w:rsidRPr="00560526">
              <w:rPr>
                <w:rFonts w:ascii="Times New Roman" w:hAnsi="Times New Roman" w:cs="Times New Roman"/>
                <w:color w:val="333333"/>
                <w:sz w:val="24"/>
                <w:szCs w:val="24"/>
              </w:rPr>
              <w:t>Страховик здійснює відшкодування вартості відновлювального ремонту пошкодженого внаслідок дорожньо-транспортної пригоди транспортного засобу на банківський (платіжний) рахунок особи, яка відповідно до своїх установчих документів має право здійснювати діяльність з ремонту транспортних засобів.</w:t>
            </w:r>
          </w:p>
          <w:p w14:paraId="753BAF5E" w14:textId="77777777" w:rsidR="00C83F8D" w:rsidRPr="00560526" w:rsidRDefault="00C83F8D" w:rsidP="00E775DD">
            <w:pPr>
              <w:widowControl w:val="0"/>
              <w:tabs>
                <w:tab w:val="left" w:pos="284"/>
              </w:tabs>
              <w:autoSpaceDE w:val="0"/>
              <w:autoSpaceDN w:val="0"/>
              <w:jc w:val="both"/>
              <w:rPr>
                <w:rFonts w:ascii="Times New Roman" w:hAnsi="Times New Roman" w:cs="Times New Roman"/>
                <w:color w:val="333333"/>
                <w:sz w:val="24"/>
                <w:szCs w:val="24"/>
              </w:rPr>
            </w:pPr>
            <w:r w:rsidRPr="00560526">
              <w:rPr>
                <w:rFonts w:ascii="Times New Roman" w:hAnsi="Times New Roman" w:cs="Times New Roman"/>
                <w:color w:val="333333"/>
                <w:sz w:val="24"/>
                <w:szCs w:val="24"/>
              </w:rPr>
              <w:t>Для здійснення відновлювального ремонту транспортного засобу, пошкодженого внаслідок дорожньо-транспортної пригоди, відповідна особа обирається потерпілою особою з запропонованого страховиком  переліку.</w:t>
            </w:r>
          </w:p>
          <w:p w14:paraId="0DC3A874" w14:textId="77777777" w:rsidR="00C83F8D" w:rsidRPr="00560526" w:rsidRDefault="00C83F8D" w:rsidP="00E775DD">
            <w:pPr>
              <w:widowControl w:val="0"/>
              <w:tabs>
                <w:tab w:val="left" w:pos="284"/>
              </w:tabs>
              <w:autoSpaceDE w:val="0"/>
              <w:autoSpaceDN w:val="0"/>
              <w:jc w:val="both"/>
              <w:rPr>
                <w:rFonts w:ascii="Times New Roman" w:hAnsi="Times New Roman" w:cs="Times New Roman"/>
                <w:color w:val="333333"/>
                <w:sz w:val="24"/>
                <w:szCs w:val="24"/>
              </w:rPr>
            </w:pPr>
            <w:r w:rsidRPr="00560526">
              <w:rPr>
                <w:rFonts w:ascii="Times New Roman" w:hAnsi="Times New Roman" w:cs="Times New Roman"/>
                <w:color w:val="333333"/>
                <w:sz w:val="24"/>
                <w:szCs w:val="24"/>
              </w:rPr>
              <w:t>Якщо визначений страховиком перелік включає менше трьох осіб, розташованих в межах 150 кілометрів від місця проживання потерпілої особи або місцезнаходження пошкодженого транспортного засобу, потерпіла особа має право самостійно обрати особу, яка відповідно до своїх установчих документів має право здійснювати діяльність з ремонту транспортних засобів.</w:t>
            </w:r>
          </w:p>
          <w:p w14:paraId="262234FF" w14:textId="77777777" w:rsidR="00C83F8D" w:rsidRPr="00560526" w:rsidRDefault="00C83F8D" w:rsidP="00E775DD">
            <w:pPr>
              <w:widowControl w:val="0"/>
              <w:tabs>
                <w:tab w:val="left" w:pos="284"/>
              </w:tabs>
              <w:autoSpaceDE w:val="0"/>
              <w:autoSpaceDN w:val="0"/>
              <w:jc w:val="both"/>
              <w:rPr>
                <w:rFonts w:ascii="Times New Roman" w:hAnsi="Times New Roman" w:cs="Times New Roman"/>
                <w:color w:val="333333"/>
                <w:sz w:val="24"/>
                <w:szCs w:val="24"/>
              </w:rPr>
            </w:pPr>
            <w:r w:rsidRPr="00560526">
              <w:rPr>
                <w:rFonts w:ascii="Times New Roman" w:hAnsi="Times New Roman" w:cs="Times New Roman"/>
                <w:color w:val="333333"/>
                <w:sz w:val="24"/>
                <w:szCs w:val="24"/>
              </w:rPr>
              <w:t>У разі якщо строк експлуатації транспортного засобу до настання дорожньо-транспортної пригоди не перевищує п’ять років або щодо нього є чинними гарантійні зобов’язання виробника транспортного засобу, за умови документального підтвердження їх чинності, для здійснення відновлювального ремонту на вимогу потерпілої особи має бути визначений авторизований сервісний центр відповідного виробника, якщо визначений страховиком перелік не містить такого авторизованого сервісного центру.</w:t>
            </w:r>
          </w:p>
          <w:p w14:paraId="0957DFB9" w14:textId="77777777" w:rsidR="00C83F8D" w:rsidRPr="00560526" w:rsidRDefault="00C83F8D" w:rsidP="00E775DD">
            <w:pPr>
              <w:widowControl w:val="0"/>
              <w:tabs>
                <w:tab w:val="left" w:pos="284"/>
              </w:tabs>
              <w:autoSpaceDE w:val="0"/>
              <w:autoSpaceDN w:val="0"/>
              <w:jc w:val="both"/>
              <w:rPr>
                <w:rFonts w:ascii="Times New Roman" w:hAnsi="Times New Roman" w:cs="Times New Roman"/>
                <w:color w:val="333333"/>
                <w:sz w:val="24"/>
                <w:szCs w:val="24"/>
              </w:rPr>
            </w:pPr>
            <w:r w:rsidRPr="00560526">
              <w:rPr>
                <w:rFonts w:ascii="Times New Roman" w:hAnsi="Times New Roman" w:cs="Times New Roman"/>
                <w:color w:val="333333"/>
                <w:sz w:val="24"/>
                <w:szCs w:val="24"/>
              </w:rPr>
              <w:t>За згодою страховика відшкодування вартості відновлювального ремонту пошкодженого транспортного засобу може здійснюватися на банківський (платіжний) рахунок особи, яка відповідно до своїх статутних документів має право здійснювати діяльність з ремонту транспортних засобів, за вибором потерпілої особи поза переліком, визначеним страховиком.</w:t>
            </w:r>
          </w:p>
          <w:p w14:paraId="690994F6" w14:textId="77777777" w:rsidR="00C83F8D" w:rsidRPr="00560526" w:rsidRDefault="00C83F8D" w:rsidP="0000264D">
            <w:pPr>
              <w:widowControl w:val="0"/>
              <w:tabs>
                <w:tab w:val="left" w:pos="284"/>
              </w:tabs>
              <w:autoSpaceDE w:val="0"/>
              <w:autoSpaceDN w:val="0"/>
              <w:jc w:val="both"/>
              <w:rPr>
                <w:rFonts w:ascii="Times New Roman" w:eastAsia="Calibri" w:hAnsi="Times New Roman" w:cs="Times New Roman"/>
                <w:sz w:val="24"/>
                <w:szCs w:val="24"/>
              </w:rPr>
            </w:pPr>
          </w:p>
          <w:p w14:paraId="787195A7" w14:textId="77777777" w:rsidR="00C83F8D" w:rsidRPr="00560526" w:rsidRDefault="00C83F8D" w:rsidP="00E775DD">
            <w:pPr>
              <w:widowControl w:val="0"/>
              <w:tabs>
                <w:tab w:val="left" w:pos="284"/>
              </w:tabs>
              <w:autoSpaceDE w:val="0"/>
              <w:autoSpaceDN w:val="0"/>
              <w:jc w:val="both"/>
              <w:rPr>
                <w:rFonts w:ascii="Times New Roman" w:hAnsi="Times New Roman" w:cs="Times New Roman"/>
                <w:color w:val="333333"/>
                <w:sz w:val="24"/>
                <w:szCs w:val="24"/>
              </w:rPr>
            </w:pPr>
            <w:r w:rsidRPr="00560526">
              <w:rPr>
                <w:rFonts w:ascii="Times New Roman" w:hAnsi="Times New Roman" w:cs="Times New Roman"/>
                <w:color w:val="333333"/>
                <w:sz w:val="24"/>
                <w:szCs w:val="24"/>
              </w:rPr>
              <w:t>У разі відмови потерпілої особи від здійснення страховиком відшкодування на банківський (платіжний) рахунок особи, яка відповідно до своїх статутних документів має право здійснювати діяльність з ремонту транспортних засобів, така страхова виплата здійснюється страховиком на банківський (платіжний) рахунок потерпілої особи в розмірі вартості відновлювального ремонту пошкодженого транспортного засобу, розрахованого страховиком  з використанням ліцензованих програмно-технічних комплексів із розрахунку вартості відновлювальних ремонтів транспортних засобів чи суб’єктом оціночної діяльності, оцінювачем, судовим експертом на замовлення страховика, а у випадку, передбаченому в п.4 статті 31 Закону 3720, - потерпілої особи, за вирахуванням суми податку на додану вартість або в розмірі витрат на здійснення відновлювального ремонту, погодженому між страховиком і потерпілою особою.</w:t>
            </w:r>
          </w:p>
          <w:p w14:paraId="7358DD7E" w14:textId="77777777" w:rsidR="00E775DD" w:rsidRPr="00560526" w:rsidRDefault="00E775DD" w:rsidP="00E775DD">
            <w:pPr>
              <w:widowControl w:val="0"/>
              <w:tabs>
                <w:tab w:val="left" w:pos="284"/>
              </w:tabs>
              <w:autoSpaceDE w:val="0"/>
              <w:autoSpaceDN w:val="0"/>
              <w:jc w:val="both"/>
              <w:rPr>
                <w:rFonts w:ascii="Times New Roman" w:eastAsia="Calibri" w:hAnsi="Times New Roman" w:cs="Times New Roman"/>
                <w:b/>
                <w:bCs/>
                <w:sz w:val="24"/>
                <w:szCs w:val="24"/>
              </w:rPr>
            </w:pPr>
            <w:bookmarkStart w:id="65" w:name="n626"/>
            <w:bookmarkStart w:id="66" w:name="n227"/>
            <w:bookmarkStart w:id="67" w:name="_Ref168583168"/>
            <w:bookmarkEnd w:id="65"/>
            <w:bookmarkEnd w:id="66"/>
          </w:p>
          <w:p w14:paraId="38873176" w14:textId="77777777" w:rsidR="00C83F8D" w:rsidRPr="00560526" w:rsidRDefault="00C83F8D" w:rsidP="00E775DD">
            <w:pPr>
              <w:widowControl w:val="0"/>
              <w:tabs>
                <w:tab w:val="left" w:pos="284"/>
              </w:tabs>
              <w:autoSpaceDE w:val="0"/>
              <w:autoSpaceDN w:val="0"/>
              <w:jc w:val="both"/>
              <w:rPr>
                <w:rFonts w:ascii="Times New Roman" w:eastAsia="Calibri" w:hAnsi="Times New Roman" w:cs="Times New Roman"/>
                <w:b/>
                <w:bCs/>
                <w:sz w:val="24"/>
                <w:szCs w:val="24"/>
              </w:rPr>
            </w:pPr>
            <w:r w:rsidRPr="00560526">
              <w:rPr>
                <w:rFonts w:ascii="Times New Roman" w:eastAsia="Calibri" w:hAnsi="Times New Roman" w:cs="Times New Roman"/>
                <w:b/>
                <w:bCs/>
                <w:sz w:val="24"/>
                <w:szCs w:val="24"/>
              </w:rPr>
              <w:lastRenderedPageBreak/>
              <w:t>Страхова виплата у разі знищення транспортного засобу</w:t>
            </w:r>
            <w:bookmarkEnd w:id="67"/>
            <w:r w:rsidRPr="00560526">
              <w:rPr>
                <w:rFonts w:ascii="Times New Roman" w:eastAsia="Calibri" w:hAnsi="Times New Roman" w:cs="Times New Roman"/>
                <w:b/>
                <w:bCs/>
                <w:sz w:val="24"/>
                <w:szCs w:val="24"/>
              </w:rPr>
              <w:t>.</w:t>
            </w:r>
          </w:p>
          <w:p w14:paraId="35815735" w14:textId="77777777" w:rsidR="00C83F8D" w:rsidRPr="00560526" w:rsidRDefault="00C83F8D" w:rsidP="00E775DD">
            <w:pPr>
              <w:widowControl w:val="0"/>
              <w:tabs>
                <w:tab w:val="left" w:pos="284"/>
              </w:tabs>
              <w:autoSpaceDE w:val="0"/>
              <w:autoSpaceDN w:val="0"/>
              <w:jc w:val="both"/>
              <w:rPr>
                <w:rFonts w:ascii="Times New Roman" w:eastAsia="Times New Roman" w:hAnsi="Times New Roman" w:cs="Times New Roman"/>
                <w:sz w:val="24"/>
                <w:szCs w:val="24"/>
              </w:rPr>
            </w:pPr>
            <w:r w:rsidRPr="00560526">
              <w:rPr>
                <w:rFonts w:ascii="Times New Roman" w:eastAsia="Times New Roman" w:hAnsi="Times New Roman" w:cs="Times New Roman"/>
                <w:sz w:val="24"/>
                <w:szCs w:val="24"/>
              </w:rPr>
              <w:t>Транспортний засіб вважається знищеним, якщо вартість відновлювального ремонту перевищує ринкову вартість транспортного засобу станом на день настання дорожньо-транспортної пригоди до його пошкодження внаслідок дорожньо-транспортної пригоди.</w:t>
            </w:r>
          </w:p>
          <w:p w14:paraId="3DFB4FD7" w14:textId="3336201D" w:rsidR="00C83F8D" w:rsidRPr="00560526" w:rsidRDefault="00C83F8D" w:rsidP="00E775DD">
            <w:pPr>
              <w:widowControl w:val="0"/>
              <w:tabs>
                <w:tab w:val="left" w:pos="284"/>
              </w:tabs>
              <w:autoSpaceDE w:val="0"/>
              <w:autoSpaceDN w:val="0"/>
              <w:jc w:val="both"/>
              <w:rPr>
                <w:rFonts w:ascii="Times New Roman" w:eastAsia="Times New Roman" w:hAnsi="Times New Roman" w:cs="Times New Roman"/>
                <w:sz w:val="24"/>
                <w:szCs w:val="24"/>
              </w:rPr>
            </w:pPr>
            <w:bookmarkStart w:id="68" w:name="n265"/>
            <w:bookmarkEnd w:id="68"/>
            <w:r w:rsidRPr="00560526">
              <w:rPr>
                <w:rFonts w:ascii="Times New Roman" w:eastAsia="Times New Roman" w:hAnsi="Times New Roman" w:cs="Times New Roman"/>
                <w:sz w:val="24"/>
                <w:szCs w:val="24"/>
              </w:rPr>
              <w:t>Якщо транспортний засіб вважається знищеним внаслідок дорожньо-транспортної пригоди, страхова виплата розраховується як сума:</w:t>
            </w:r>
          </w:p>
          <w:p w14:paraId="6D32BECC" w14:textId="77777777" w:rsidR="00C83F8D" w:rsidRPr="00560526" w:rsidRDefault="00C83F8D" w:rsidP="00C83F8D">
            <w:pPr>
              <w:pStyle w:val="rvps2"/>
              <w:numPr>
                <w:ilvl w:val="0"/>
                <w:numId w:val="7"/>
              </w:numPr>
              <w:shd w:val="clear" w:color="auto" w:fill="FFFFFF"/>
              <w:spacing w:before="0" w:beforeAutospacing="0" w:after="0" w:afterAutospacing="0"/>
              <w:ind w:left="714" w:hanging="357"/>
              <w:jc w:val="both"/>
              <w:rPr>
                <w:color w:val="333333"/>
              </w:rPr>
            </w:pPr>
            <w:bookmarkStart w:id="69" w:name="n266"/>
            <w:bookmarkEnd w:id="69"/>
            <w:r w:rsidRPr="00560526">
              <w:rPr>
                <w:color w:val="333333"/>
              </w:rPr>
              <w:t>матеріальних збитків, що визначаються як різниця між ринковою вартістю транспортного засобу на день настання дорожньо-транспортної пригоди до його пошкодження внаслідок дорожньо-транспортної пригоди та після пошкодження внаслідок дорожньо-транспортної пригоди;</w:t>
            </w:r>
          </w:p>
          <w:p w14:paraId="4ECE9431" w14:textId="77777777" w:rsidR="00C83F8D" w:rsidRPr="00560526" w:rsidRDefault="00C83F8D" w:rsidP="00C83F8D">
            <w:pPr>
              <w:pStyle w:val="rvps2"/>
              <w:numPr>
                <w:ilvl w:val="0"/>
                <w:numId w:val="7"/>
              </w:numPr>
              <w:shd w:val="clear" w:color="auto" w:fill="FFFFFF"/>
              <w:spacing w:before="0" w:beforeAutospacing="0" w:after="0" w:afterAutospacing="0"/>
              <w:ind w:left="714" w:hanging="357"/>
              <w:jc w:val="both"/>
              <w:rPr>
                <w:color w:val="333333"/>
              </w:rPr>
            </w:pPr>
            <w:bookmarkStart w:id="70" w:name="n267"/>
            <w:bookmarkEnd w:id="70"/>
            <w:r w:rsidRPr="00560526">
              <w:rPr>
                <w:color w:val="333333"/>
              </w:rPr>
              <w:t>документально підтверджених витрат, пов’язаних з евакуацією транспортного засобу з місця дорожньо-транспортної пригоди до місця проживання потерпілої особи або до місця стоянки такого транспортного засобу на території України.</w:t>
            </w:r>
          </w:p>
          <w:p w14:paraId="6617EDD8" w14:textId="77777777" w:rsidR="00C83F8D" w:rsidRPr="00560526" w:rsidRDefault="00C83F8D" w:rsidP="00E775DD">
            <w:pPr>
              <w:widowControl w:val="0"/>
              <w:tabs>
                <w:tab w:val="left" w:pos="284"/>
              </w:tabs>
              <w:autoSpaceDE w:val="0"/>
              <w:autoSpaceDN w:val="0"/>
              <w:jc w:val="both"/>
              <w:rPr>
                <w:rFonts w:ascii="Times New Roman" w:eastAsia="Times New Roman" w:hAnsi="Times New Roman" w:cs="Times New Roman"/>
                <w:sz w:val="24"/>
                <w:szCs w:val="24"/>
              </w:rPr>
            </w:pPr>
            <w:bookmarkStart w:id="71" w:name="n268"/>
            <w:bookmarkEnd w:id="71"/>
            <w:r w:rsidRPr="00560526">
              <w:rPr>
                <w:rFonts w:ascii="Times New Roman" w:eastAsia="Times New Roman" w:hAnsi="Times New Roman" w:cs="Times New Roman"/>
                <w:sz w:val="24"/>
                <w:szCs w:val="24"/>
              </w:rPr>
              <w:t>У разі досягнення згоди між потерпілою особою та страховиком щодо відчуження потерпілою особою на користь страховика знищеного транспортного засобу страхова виплата розраховується як сума:</w:t>
            </w:r>
          </w:p>
          <w:p w14:paraId="3F0C73B3" w14:textId="77777777" w:rsidR="00C83F8D" w:rsidRPr="00560526" w:rsidRDefault="00C83F8D" w:rsidP="00C83F8D">
            <w:pPr>
              <w:pStyle w:val="rvps2"/>
              <w:numPr>
                <w:ilvl w:val="0"/>
                <w:numId w:val="7"/>
              </w:numPr>
              <w:shd w:val="clear" w:color="auto" w:fill="FFFFFF"/>
              <w:spacing w:before="0" w:beforeAutospacing="0" w:after="0" w:afterAutospacing="0"/>
              <w:ind w:left="714" w:hanging="357"/>
              <w:jc w:val="both"/>
              <w:rPr>
                <w:color w:val="333333"/>
              </w:rPr>
            </w:pPr>
            <w:bookmarkStart w:id="72" w:name="n269"/>
            <w:bookmarkEnd w:id="72"/>
            <w:r w:rsidRPr="00560526">
              <w:rPr>
                <w:color w:val="333333"/>
              </w:rPr>
              <w:t>ринкової вартості транспортного засобу на день настання дорожньо-транспортної пригоди до його пошкодження внаслідок дорожньо-транспортної пригоди;</w:t>
            </w:r>
          </w:p>
          <w:p w14:paraId="5BBF7A02" w14:textId="77777777" w:rsidR="00C83F8D" w:rsidRPr="00560526" w:rsidRDefault="00C83F8D" w:rsidP="00C83F8D">
            <w:pPr>
              <w:pStyle w:val="rvps2"/>
              <w:numPr>
                <w:ilvl w:val="0"/>
                <w:numId w:val="7"/>
              </w:numPr>
              <w:shd w:val="clear" w:color="auto" w:fill="FFFFFF"/>
              <w:spacing w:before="0" w:beforeAutospacing="0" w:after="0" w:afterAutospacing="0"/>
              <w:ind w:left="714" w:hanging="357"/>
              <w:jc w:val="both"/>
              <w:rPr>
                <w:color w:val="333333"/>
              </w:rPr>
            </w:pPr>
            <w:bookmarkStart w:id="73" w:name="n270"/>
            <w:bookmarkEnd w:id="73"/>
            <w:r w:rsidRPr="00560526">
              <w:rPr>
                <w:color w:val="333333"/>
              </w:rPr>
              <w:t>документально підтверджених витрат, пов’язаних з евакуацією транспортного засобу з місця дорожньо-транспортної пригоди до місця проживання потерпілої особи або до місця стоянки такого транспортного засобу на території України.</w:t>
            </w:r>
          </w:p>
          <w:p w14:paraId="5BB892B7" w14:textId="3E7ABD65" w:rsidR="00C83F8D" w:rsidRPr="00560526" w:rsidRDefault="00C83F8D" w:rsidP="00E775DD">
            <w:pPr>
              <w:widowControl w:val="0"/>
              <w:tabs>
                <w:tab w:val="left" w:pos="284"/>
              </w:tabs>
              <w:autoSpaceDE w:val="0"/>
              <w:autoSpaceDN w:val="0"/>
              <w:jc w:val="both"/>
              <w:rPr>
                <w:rFonts w:ascii="Times New Roman" w:eastAsia="Times New Roman" w:hAnsi="Times New Roman" w:cs="Times New Roman"/>
                <w:sz w:val="24"/>
                <w:szCs w:val="24"/>
              </w:rPr>
            </w:pPr>
            <w:bookmarkStart w:id="74" w:name="n271"/>
            <w:bookmarkEnd w:id="74"/>
            <w:r w:rsidRPr="00560526">
              <w:rPr>
                <w:rFonts w:ascii="Times New Roman" w:eastAsia="Times New Roman" w:hAnsi="Times New Roman" w:cs="Times New Roman"/>
                <w:sz w:val="24"/>
                <w:szCs w:val="24"/>
              </w:rPr>
              <w:t>Ринкова вартість транспортного засобу до його пошкодження внаслідок дорожньо-транспортної пригоди визначається суб’єктом оціночної діяльності, оцінювачем, судовим експертом або страховиком відповідно до положень законодавства про оцінку майна, майнових прав та професійну оціночну діяльність в Україні.</w:t>
            </w:r>
          </w:p>
          <w:p w14:paraId="52E15736" w14:textId="77777777" w:rsidR="00C83F8D" w:rsidRPr="00560526" w:rsidRDefault="00C83F8D" w:rsidP="00E775DD">
            <w:pPr>
              <w:widowControl w:val="0"/>
              <w:tabs>
                <w:tab w:val="left" w:pos="284"/>
              </w:tabs>
              <w:autoSpaceDE w:val="0"/>
              <w:autoSpaceDN w:val="0"/>
              <w:jc w:val="both"/>
              <w:rPr>
                <w:rFonts w:ascii="Times New Roman" w:eastAsia="Times New Roman" w:hAnsi="Times New Roman" w:cs="Times New Roman"/>
                <w:sz w:val="24"/>
                <w:szCs w:val="24"/>
              </w:rPr>
            </w:pPr>
            <w:bookmarkStart w:id="75" w:name="n272"/>
            <w:bookmarkEnd w:id="75"/>
            <w:r w:rsidRPr="00560526">
              <w:rPr>
                <w:rFonts w:ascii="Times New Roman" w:eastAsia="Times New Roman" w:hAnsi="Times New Roman" w:cs="Times New Roman"/>
                <w:sz w:val="24"/>
                <w:szCs w:val="24"/>
              </w:rPr>
              <w:t>Ринкова вартість транспортного засобу після його пошкодження внаслідок дорожньо-транспортної пригоди визначається страховиком на підставі цінової пропозиції, отриманої щодо заявленого для продажу пошкодженого транспортного засобу на аукціоні з продажу пошкоджених транспортних засобів, у тому числі що проводиться з використанням інформаційно-комунікаційних систем (онлайн-аукціон, торги). За домовленістю між страховиком та потерпілою особою вартість транспортного засобу, пошкодженого внаслідок дорожньо-транспортної пригоди, може визначатися страховиком відповідно до законодавства про оцінку майна, майнових прав та професійну оціночну діяльність в Україні.</w:t>
            </w:r>
          </w:p>
          <w:p w14:paraId="05C0A2C3" w14:textId="77777777" w:rsidR="00E775DD" w:rsidRPr="00560526" w:rsidRDefault="00E775DD" w:rsidP="00E775DD">
            <w:pPr>
              <w:pStyle w:val="rvps2"/>
              <w:shd w:val="clear" w:color="auto" w:fill="FFFFFF"/>
              <w:spacing w:before="0" w:beforeAutospacing="0" w:after="0" w:afterAutospacing="0"/>
              <w:jc w:val="both"/>
              <w:rPr>
                <w:b/>
                <w:color w:val="333333"/>
              </w:rPr>
            </w:pPr>
            <w:bookmarkStart w:id="76" w:name="n228"/>
            <w:bookmarkStart w:id="77" w:name="n230"/>
            <w:bookmarkStart w:id="78" w:name="n231"/>
            <w:bookmarkEnd w:id="76"/>
            <w:bookmarkEnd w:id="77"/>
            <w:bookmarkEnd w:id="78"/>
          </w:p>
          <w:p w14:paraId="29DB9F91" w14:textId="77777777" w:rsidR="00C83F8D" w:rsidRPr="00560526" w:rsidRDefault="00C83F8D" w:rsidP="00E775DD">
            <w:pPr>
              <w:pStyle w:val="rvps2"/>
              <w:shd w:val="clear" w:color="auto" w:fill="FFFFFF"/>
              <w:spacing w:before="0" w:beforeAutospacing="0" w:after="0" w:afterAutospacing="0"/>
              <w:jc w:val="both"/>
              <w:rPr>
                <w:color w:val="333333"/>
              </w:rPr>
            </w:pPr>
            <w:r w:rsidRPr="00560526">
              <w:rPr>
                <w:b/>
                <w:color w:val="333333"/>
              </w:rPr>
              <w:t>Страхова виплата у разі пошкодження чи знищення іншого майна, ніж транспортний засіб.</w:t>
            </w:r>
            <w:r w:rsidRPr="00560526">
              <w:rPr>
                <w:color w:val="333333"/>
              </w:rPr>
              <w:t xml:space="preserve"> У разі пошкодження чи знищення дороги, дорожніх споруд, технічних засобів регулювання руху та іншого майна, ніж транспортний засіб, страхова виплата визначається в розмірі матеріальних збитків, </w:t>
            </w:r>
            <w:r w:rsidRPr="00560526">
              <w:rPr>
                <w:color w:val="333333"/>
              </w:rPr>
              <w:lastRenderedPageBreak/>
              <w:t>заподіяних внаслідок дорожньо-транспортної пригоди, визначеному страховиком відповідно до положень законодавства про оцінку майна, майнових прав та професійну оціночну діяльність в Україні чи суб’єктом оціночної діяльності, оцінювачем, судовим експертом на замовлення страховика або за домовленістю між страховиком та потерпілою особою.</w:t>
            </w:r>
          </w:p>
          <w:p w14:paraId="74BC5764" w14:textId="77777777" w:rsidR="00C83F8D" w:rsidRPr="00560526" w:rsidRDefault="00C83F8D" w:rsidP="0000264D">
            <w:pPr>
              <w:widowControl w:val="0"/>
              <w:tabs>
                <w:tab w:val="left" w:pos="284"/>
              </w:tabs>
              <w:autoSpaceDE w:val="0"/>
              <w:autoSpaceDN w:val="0"/>
              <w:jc w:val="both"/>
              <w:rPr>
                <w:rFonts w:ascii="Times New Roman" w:eastAsia="Calibri" w:hAnsi="Times New Roman" w:cs="Times New Roman"/>
                <w:sz w:val="24"/>
                <w:szCs w:val="24"/>
              </w:rPr>
            </w:pPr>
          </w:p>
          <w:p w14:paraId="2416DA75" w14:textId="0E247D96" w:rsidR="00151A5D" w:rsidRPr="00560526" w:rsidRDefault="00151A5D" w:rsidP="0000264D">
            <w:pPr>
              <w:widowControl w:val="0"/>
              <w:tabs>
                <w:tab w:val="left" w:pos="284"/>
              </w:tabs>
              <w:autoSpaceDE w:val="0"/>
              <w:autoSpaceDN w:val="0"/>
              <w:jc w:val="both"/>
              <w:rPr>
                <w:rFonts w:ascii="Times New Roman" w:eastAsia="Calibri" w:hAnsi="Times New Roman" w:cs="Times New Roman"/>
                <w:sz w:val="24"/>
                <w:szCs w:val="24"/>
              </w:rPr>
            </w:pPr>
            <w:bookmarkStart w:id="79" w:name="n273"/>
            <w:bookmarkStart w:id="80" w:name="n274"/>
            <w:bookmarkStart w:id="81" w:name="n639"/>
            <w:bookmarkStart w:id="82" w:name="n275"/>
            <w:bookmarkEnd w:id="79"/>
            <w:bookmarkEnd w:id="80"/>
            <w:bookmarkEnd w:id="81"/>
            <w:bookmarkEnd w:id="82"/>
            <w:r w:rsidRPr="00560526">
              <w:rPr>
                <w:rFonts w:ascii="Times New Roman" w:eastAsia="Calibri" w:hAnsi="Times New Roman" w:cs="Times New Roman"/>
                <w:sz w:val="24"/>
                <w:szCs w:val="24"/>
              </w:rPr>
              <w:t>Для отримання страхового відшкодування потерпілий чи інша особа, яка має право на отримання відшкодування, подає страховику заяву про страхове відшкодування. </w:t>
            </w:r>
          </w:p>
          <w:p w14:paraId="48A9EEBF" w14:textId="58C2F927" w:rsidR="00151A5D" w:rsidRPr="00560526" w:rsidRDefault="00151A5D" w:rsidP="0000264D">
            <w:pPr>
              <w:widowControl w:val="0"/>
              <w:tabs>
                <w:tab w:val="left" w:pos="284"/>
              </w:tabs>
              <w:autoSpaceDE w:val="0"/>
              <w:autoSpaceDN w:val="0"/>
              <w:jc w:val="both"/>
              <w:rPr>
                <w:rFonts w:ascii="Times New Roman" w:eastAsia="Calibri" w:hAnsi="Times New Roman" w:cs="Times New Roman"/>
                <w:sz w:val="24"/>
                <w:szCs w:val="24"/>
              </w:rPr>
            </w:pPr>
            <w:r w:rsidRPr="00560526">
              <w:rPr>
                <w:rFonts w:ascii="Times New Roman" w:eastAsia="Calibri" w:hAnsi="Times New Roman" w:cs="Times New Roman"/>
                <w:sz w:val="24"/>
                <w:szCs w:val="24"/>
              </w:rPr>
              <w:t>Страховик, керуючись нормами Закону</w:t>
            </w:r>
            <w:r w:rsidR="00977590" w:rsidRPr="00560526">
              <w:rPr>
                <w:rFonts w:ascii="Times New Roman" w:eastAsia="Calibri" w:hAnsi="Times New Roman" w:cs="Times New Roman"/>
                <w:sz w:val="24"/>
                <w:szCs w:val="24"/>
              </w:rPr>
              <w:t xml:space="preserve"> 3720</w:t>
            </w:r>
            <w:r w:rsidRPr="00560526">
              <w:rPr>
                <w:rFonts w:ascii="Times New Roman" w:eastAsia="Calibri" w:hAnsi="Times New Roman" w:cs="Times New Roman"/>
                <w:sz w:val="24"/>
                <w:szCs w:val="24"/>
              </w:rPr>
              <w:t xml:space="preserve">, приймає вмотивоване рішення про здійснення страхового відшкодування або про відмову у здійсненні страхового відшкодування. Рішення про здійснення </w:t>
            </w:r>
            <w:r w:rsidR="00AA3064" w:rsidRPr="00560526">
              <w:rPr>
                <w:rFonts w:ascii="Times New Roman" w:eastAsia="Calibri" w:hAnsi="Times New Roman" w:cs="Times New Roman"/>
                <w:sz w:val="24"/>
                <w:szCs w:val="24"/>
              </w:rPr>
              <w:t>страхового відшкодування</w:t>
            </w:r>
            <w:r w:rsidRPr="00560526">
              <w:rPr>
                <w:rFonts w:ascii="Times New Roman" w:eastAsia="Calibri" w:hAnsi="Times New Roman" w:cs="Times New Roman"/>
                <w:sz w:val="24"/>
                <w:szCs w:val="24"/>
              </w:rPr>
              <w:t xml:space="preserve"> приймається у зв'язку з визнанням майнових вимог заявника або на підставі рішення суду, у разі якщо спір про здійснення страхового відшкодування розглядався в судовому порядку. Якщо розмір заподіяної шкоди перевищує страхову суму, </w:t>
            </w:r>
            <w:r w:rsidR="00977590" w:rsidRPr="00560526">
              <w:rPr>
                <w:rFonts w:ascii="Times New Roman" w:eastAsia="Calibri" w:hAnsi="Times New Roman" w:cs="Times New Roman"/>
                <w:sz w:val="24"/>
                <w:szCs w:val="24"/>
              </w:rPr>
              <w:t xml:space="preserve">зазначену в договорі страхування, то </w:t>
            </w:r>
            <w:r w:rsidRPr="00560526">
              <w:rPr>
                <w:rFonts w:ascii="Times New Roman" w:eastAsia="Calibri" w:hAnsi="Times New Roman" w:cs="Times New Roman"/>
                <w:sz w:val="24"/>
                <w:szCs w:val="24"/>
              </w:rPr>
              <w:t>розмір страхової виплати за таку шкоду обмежується зазначеною страховою сумою.</w:t>
            </w:r>
          </w:p>
          <w:p w14:paraId="365DC8CF" w14:textId="5465374E" w:rsidR="00151A5D" w:rsidRPr="00560526" w:rsidRDefault="00151A5D" w:rsidP="0000264D">
            <w:pPr>
              <w:widowControl w:val="0"/>
              <w:tabs>
                <w:tab w:val="left" w:pos="284"/>
              </w:tabs>
              <w:autoSpaceDE w:val="0"/>
              <w:autoSpaceDN w:val="0"/>
              <w:jc w:val="both"/>
              <w:rPr>
                <w:rFonts w:ascii="Times New Roman" w:eastAsia="Calibri" w:hAnsi="Times New Roman" w:cs="Times New Roman"/>
                <w:sz w:val="24"/>
                <w:szCs w:val="24"/>
              </w:rPr>
            </w:pPr>
            <w:bookmarkStart w:id="83" w:name="n298"/>
            <w:bookmarkStart w:id="84" w:name="n299"/>
            <w:bookmarkEnd w:id="83"/>
            <w:bookmarkEnd w:id="84"/>
            <w:r w:rsidRPr="00560526">
              <w:rPr>
                <w:rFonts w:ascii="Times New Roman" w:eastAsia="Calibri" w:hAnsi="Times New Roman" w:cs="Times New Roman"/>
                <w:sz w:val="24"/>
                <w:szCs w:val="24"/>
              </w:rPr>
              <w:t>У разі оформлення документів про дорожньо-транспортну пригоду без участі уповноважених на те працівників відповідних підрозділів Національної поліції</w:t>
            </w:r>
            <w:r w:rsidR="00977590" w:rsidRPr="00560526">
              <w:rPr>
                <w:rFonts w:ascii="Times New Roman" w:eastAsia="Calibri" w:hAnsi="Times New Roman" w:cs="Times New Roman"/>
                <w:sz w:val="24"/>
                <w:szCs w:val="24"/>
              </w:rPr>
              <w:t>,</w:t>
            </w:r>
            <w:r w:rsidRPr="00560526">
              <w:rPr>
                <w:rFonts w:ascii="Times New Roman" w:eastAsia="Calibri" w:hAnsi="Times New Roman" w:cs="Times New Roman"/>
                <w:sz w:val="24"/>
                <w:szCs w:val="24"/>
              </w:rPr>
              <w:t xml:space="preserve"> розмір страхової виплати за шкоду, заподіяну майну потерпілих, не може перевищувати максимальних розмірів, затверджених </w:t>
            </w:r>
            <w:r w:rsidR="00977590" w:rsidRPr="00560526">
              <w:rPr>
                <w:rFonts w:ascii="Times New Roman" w:eastAsia="Calibri" w:hAnsi="Times New Roman" w:cs="Times New Roman"/>
                <w:sz w:val="24"/>
                <w:szCs w:val="24"/>
              </w:rPr>
              <w:t>Національним банком України (у випадку їх затвердження)</w:t>
            </w:r>
            <w:r w:rsidRPr="00560526">
              <w:rPr>
                <w:rFonts w:ascii="Times New Roman" w:eastAsia="Calibri" w:hAnsi="Times New Roman" w:cs="Times New Roman"/>
                <w:sz w:val="24"/>
                <w:szCs w:val="24"/>
              </w:rPr>
              <w:t>.</w:t>
            </w:r>
          </w:p>
          <w:p w14:paraId="1BE41E6C" w14:textId="0FD92C33" w:rsidR="00443DE8" w:rsidRPr="00560526" w:rsidRDefault="00443DE8" w:rsidP="0000264D">
            <w:pPr>
              <w:widowControl w:val="0"/>
              <w:tabs>
                <w:tab w:val="left" w:pos="284"/>
              </w:tabs>
              <w:autoSpaceDE w:val="0"/>
              <w:autoSpaceDN w:val="0"/>
              <w:jc w:val="both"/>
              <w:rPr>
                <w:rFonts w:ascii="Times New Roman" w:eastAsia="Calibri" w:hAnsi="Times New Roman" w:cs="Times New Roman"/>
                <w:sz w:val="24"/>
                <w:szCs w:val="24"/>
              </w:rPr>
            </w:pPr>
            <w:r w:rsidRPr="00560526">
              <w:rPr>
                <w:rFonts w:ascii="Times New Roman" w:eastAsia="Calibri" w:hAnsi="Times New Roman" w:cs="Times New Roman"/>
                <w:sz w:val="24"/>
                <w:szCs w:val="24"/>
              </w:rPr>
              <w:t xml:space="preserve">Страховик приймає рішення про страхову виплату або про відмову у страховій виплаті протягом 60 календарних днів з дня подання заяви та всіх необхідних у відповідному страховому випадку документів. </w:t>
            </w:r>
          </w:p>
          <w:p w14:paraId="196FE2CA" w14:textId="77777777" w:rsidR="00443DE8" w:rsidRPr="00560526" w:rsidRDefault="00443DE8" w:rsidP="0000264D">
            <w:pPr>
              <w:widowControl w:val="0"/>
              <w:tabs>
                <w:tab w:val="left" w:pos="284"/>
              </w:tabs>
              <w:autoSpaceDE w:val="0"/>
              <w:autoSpaceDN w:val="0"/>
              <w:jc w:val="both"/>
              <w:rPr>
                <w:rFonts w:ascii="Times New Roman" w:eastAsia="Calibri" w:hAnsi="Times New Roman" w:cs="Times New Roman"/>
                <w:sz w:val="24"/>
                <w:szCs w:val="24"/>
              </w:rPr>
            </w:pPr>
            <w:r w:rsidRPr="00560526">
              <w:rPr>
                <w:rFonts w:ascii="Times New Roman" w:eastAsia="Calibri" w:hAnsi="Times New Roman" w:cs="Times New Roman"/>
                <w:sz w:val="24"/>
                <w:szCs w:val="24"/>
              </w:rPr>
              <w:t>У разі повідомлення страховиком заявника протягом 30 календарних днів з дня отримання заяви на страхову виплату про неподання ним одного чи кількох документів, необхідних для прийняття рішення, перебіг граничного строку для прийняття рішення за заявою про страхову виплату зупиняється з дня надання (надсилання) такого повідомлення та поновлюється з наступного робочого дня після отримання страховиком таких документів у повному обсязі (останнього документа з усіх необхідних у разі надання їх не в повному обсязі).</w:t>
            </w:r>
          </w:p>
          <w:p w14:paraId="745C12C8" w14:textId="77777777" w:rsidR="00443DE8" w:rsidRPr="00560526" w:rsidRDefault="00443DE8" w:rsidP="0000264D">
            <w:pPr>
              <w:widowControl w:val="0"/>
              <w:tabs>
                <w:tab w:val="left" w:pos="284"/>
              </w:tabs>
              <w:autoSpaceDE w:val="0"/>
              <w:autoSpaceDN w:val="0"/>
              <w:jc w:val="both"/>
              <w:rPr>
                <w:rFonts w:ascii="Times New Roman" w:eastAsia="Calibri" w:hAnsi="Times New Roman" w:cs="Times New Roman"/>
                <w:sz w:val="24"/>
                <w:szCs w:val="24"/>
              </w:rPr>
            </w:pPr>
            <w:bookmarkStart w:id="85" w:name="n351"/>
            <w:bookmarkEnd w:id="85"/>
            <w:r w:rsidRPr="00560526">
              <w:rPr>
                <w:rFonts w:ascii="Times New Roman" w:eastAsia="Calibri" w:hAnsi="Times New Roman" w:cs="Times New Roman"/>
                <w:sz w:val="24"/>
                <w:szCs w:val="24"/>
              </w:rPr>
              <w:t>У разі проведення страховиком заходів з визначення (з’ясування) причин, обставин та наслідків дорожньо-транспортної пригоди, які включають здійснення експертиз та/або досліджень, граничний строк прийняття рішення за заявою про страхову (регламентну) виплату продовжується до отримання результатів таких експертиз та/або досліджень, але не може перевищувати 90 календарних днів з дня подання заяви та всіх необхідних у відповідному страховому випадку документів.</w:t>
            </w:r>
          </w:p>
          <w:p w14:paraId="0B4973BA" w14:textId="09F9764B" w:rsidR="00443DE8" w:rsidRPr="00560526" w:rsidRDefault="00443DE8" w:rsidP="0000264D">
            <w:pPr>
              <w:widowControl w:val="0"/>
              <w:tabs>
                <w:tab w:val="left" w:pos="284"/>
              </w:tabs>
              <w:autoSpaceDE w:val="0"/>
              <w:autoSpaceDN w:val="0"/>
              <w:jc w:val="both"/>
              <w:rPr>
                <w:rFonts w:ascii="Times New Roman" w:eastAsia="Calibri" w:hAnsi="Times New Roman" w:cs="Times New Roman"/>
                <w:sz w:val="24"/>
                <w:szCs w:val="24"/>
              </w:rPr>
            </w:pPr>
            <w:r w:rsidRPr="00560526">
              <w:rPr>
                <w:rFonts w:ascii="Times New Roman" w:eastAsia="Calibri" w:hAnsi="Times New Roman" w:cs="Times New Roman"/>
                <w:sz w:val="24"/>
                <w:szCs w:val="24"/>
              </w:rPr>
              <w:t xml:space="preserve">Перебіг строків, передбачених для прийняття страховиком рішення про страхову виплату, зупиняється з моменту отримання страховиком інформації про те, що дорожньо-транспортна пригода розглядається у цивільному, господарському, кримінальному провадженні або у справі про адміністративне правопорушення, у разі якщо страховик вимагав надання документів відповідного суду, до дня, коли страховику стало відомо про набрання рішенням </w:t>
            </w:r>
            <w:r w:rsidRPr="00560526">
              <w:rPr>
                <w:rFonts w:ascii="Times New Roman" w:eastAsia="Calibri" w:hAnsi="Times New Roman" w:cs="Times New Roman"/>
                <w:sz w:val="24"/>
                <w:szCs w:val="24"/>
              </w:rPr>
              <w:lastRenderedPageBreak/>
              <w:t>у такій справі законної сили.</w:t>
            </w:r>
          </w:p>
          <w:p w14:paraId="1BE95DCC" w14:textId="77777777" w:rsidR="00443DE8" w:rsidRPr="00560526" w:rsidRDefault="00443DE8" w:rsidP="0000264D">
            <w:pPr>
              <w:widowControl w:val="0"/>
              <w:tabs>
                <w:tab w:val="left" w:pos="284"/>
              </w:tabs>
              <w:autoSpaceDE w:val="0"/>
              <w:autoSpaceDN w:val="0"/>
              <w:jc w:val="both"/>
              <w:rPr>
                <w:rFonts w:ascii="Times New Roman" w:eastAsia="Calibri" w:hAnsi="Times New Roman" w:cs="Times New Roman"/>
                <w:sz w:val="24"/>
                <w:szCs w:val="24"/>
              </w:rPr>
            </w:pPr>
            <w:r w:rsidRPr="00560526">
              <w:rPr>
                <w:rFonts w:ascii="Times New Roman" w:eastAsia="Calibri" w:hAnsi="Times New Roman" w:cs="Times New Roman"/>
                <w:sz w:val="24"/>
                <w:szCs w:val="24"/>
              </w:rPr>
              <w:t xml:space="preserve">Страховик у погоджений із заявником спосіб повідомляє заявника про прийняте за його заявою рішення. </w:t>
            </w:r>
          </w:p>
          <w:p w14:paraId="62C00990" w14:textId="37A449E7" w:rsidR="00443DE8" w:rsidRPr="00560526" w:rsidRDefault="00443DE8" w:rsidP="0000264D">
            <w:pPr>
              <w:widowControl w:val="0"/>
              <w:tabs>
                <w:tab w:val="left" w:pos="284"/>
              </w:tabs>
              <w:autoSpaceDE w:val="0"/>
              <w:autoSpaceDN w:val="0"/>
              <w:jc w:val="both"/>
              <w:rPr>
                <w:rFonts w:ascii="Times New Roman" w:eastAsia="Calibri" w:hAnsi="Times New Roman" w:cs="Times New Roman"/>
                <w:sz w:val="24"/>
                <w:szCs w:val="24"/>
              </w:rPr>
            </w:pPr>
            <w:r w:rsidRPr="00560526">
              <w:rPr>
                <w:rFonts w:ascii="Times New Roman" w:eastAsia="Calibri" w:hAnsi="Times New Roman" w:cs="Times New Roman"/>
                <w:sz w:val="24"/>
                <w:szCs w:val="24"/>
              </w:rPr>
              <w:t>Виплата страхового відшкодування здійснюється безпосередньо потерпілому (іншій особі, яка має право на отримання відшкодування) або погодженим з ним особам, які надають послуги з ремонту пошкодженого майна, лікування потерпілих та інші послуги, пов'язані з відшкодуванням збитків</w:t>
            </w:r>
            <w:r w:rsidR="00D36DCC" w:rsidRPr="00560526">
              <w:rPr>
                <w:rFonts w:ascii="Times New Roman" w:eastAsia="Calibri" w:hAnsi="Times New Roman" w:cs="Times New Roman"/>
                <w:sz w:val="24"/>
                <w:szCs w:val="24"/>
              </w:rPr>
              <w:t>, або сплатили страхове відшкодування за договором майнового страхування</w:t>
            </w:r>
            <w:r w:rsidRPr="00560526">
              <w:rPr>
                <w:rFonts w:ascii="Times New Roman" w:eastAsia="Calibri" w:hAnsi="Times New Roman" w:cs="Times New Roman"/>
                <w:sz w:val="24"/>
                <w:szCs w:val="24"/>
              </w:rPr>
              <w:t>.</w:t>
            </w:r>
            <w:r w:rsidR="00D36DCC" w:rsidRPr="00560526">
              <w:rPr>
                <w:rFonts w:ascii="Times New Roman" w:eastAsia="Calibri" w:hAnsi="Times New Roman" w:cs="Times New Roman"/>
                <w:sz w:val="24"/>
                <w:szCs w:val="24"/>
              </w:rPr>
              <w:t xml:space="preserve"> </w:t>
            </w:r>
          </w:p>
          <w:p w14:paraId="7C3BCAD3" w14:textId="77777777" w:rsidR="00443DE8" w:rsidRPr="00560526" w:rsidRDefault="00443DE8" w:rsidP="0000264D">
            <w:pPr>
              <w:widowControl w:val="0"/>
              <w:tabs>
                <w:tab w:val="left" w:pos="284"/>
              </w:tabs>
              <w:autoSpaceDE w:val="0"/>
              <w:autoSpaceDN w:val="0"/>
              <w:jc w:val="both"/>
              <w:rPr>
                <w:rFonts w:ascii="Times New Roman" w:eastAsia="Calibri" w:hAnsi="Times New Roman" w:cs="Times New Roman"/>
                <w:sz w:val="24"/>
                <w:szCs w:val="24"/>
              </w:rPr>
            </w:pPr>
            <w:bookmarkStart w:id="86" w:name="n312"/>
            <w:bookmarkEnd w:id="86"/>
            <w:r w:rsidRPr="00560526">
              <w:rPr>
                <w:rFonts w:ascii="Times New Roman" w:eastAsia="Calibri" w:hAnsi="Times New Roman" w:cs="Times New Roman"/>
                <w:sz w:val="24"/>
                <w:szCs w:val="24"/>
              </w:rPr>
              <w:t>Страховик здійснює компенсацію витрат страхувальника або особи, відповідальність якої застрахована, за умови, що такі витрати здійснюються за згодою страховика. У компенсації витрат може бути відмовлено повністю або частково, якщо такі витрати здійснені без попереднього погодження із страховиком.</w:t>
            </w:r>
          </w:p>
          <w:p w14:paraId="4073FA50" w14:textId="77777777" w:rsidR="00443DE8" w:rsidRPr="00560526" w:rsidRDefault="00443DE8" w:rsidP="0000264D">
            <w:pPr>
              <w:widowControl w:val="0"/>
              <w:tabs>
                <w:tab w:val="left" w:pos="284"/>
              </w:tabs>
              <w:autoSpaceDE w:val="0"/>
              <w:autoSpaceDN w:val="0"/>
              <w:jc w:val="both"/>
              <w:rPr>
                <w:rFonts w:ascii="Times New Roman" w:eastAsia="Calibri" w:hAnsi="Times New Roman" w:cs="Times New Roman"/>
                <w:sz w:val="24"/>
                <w:szCs w:val="24"/>
              </w:rPr>
            </w:pPr>
            <w:bookmarkStart w:id="87" w:name="n375"/>
            <w:bookmarkEnd w:id="87"/>
            <w:r w:rsidRPr="00560526">
              <w:rPr>
                <w:rFonts w:ascii="Times New Roman" w:eastAsia="Calibri" w:hAnsi="Times New Roman" w:cs="Times New Roman"/>
                <w:sz w:val="24"/>
                <w:szCs w:val="24"/>
              </w:rPr>
              <w:t>Страховик здійснює страхову виплату протягом трьох робочих днів з дня направлення заявнику повідомлення про прийняте рішення за його заявою про здійснення такої виплати.</w:t>
            </w:r>
            <w:bookmarkStart w:id="88" w:name="n376"/>
            <w:bookmarkEnd w:id="88"/>
          </w:p>
          <w:p w14:paraId="7FFBB717" w14:textId="2BE25CEA" w:rsidR="00443DE8" w:rsidRPr="00560526" w:rsidRDefault="00443DE8" w:rsidP="0000264D">
            <w:pPr>
              <w:widowControl w:val="0"/>
              <w:tabs>
                <w:tab w:val="left" w:pos="284"/>
              </w:tabs>
              <w:autoSpaceDE w:val="0"/>
              <w:autoSpaceDN w:val="0"/>
              <w:jc w:val="both"/>
              <w:rPr>
                <w:rFonts w:ascii="Times New Roman" w:eastAsia="Calibri" w:hAnsi="Times New Roman" w:cs="Times New Roman"/>
                <w:sz w:val="24"/>
                <w:szCs w:val="24"/>
              </w:rPr>
            </w:pPr>
            <w:r w:rsidRPr="00560526">
              <w:rPr>
                <w:rFonts w:ascii="Times New Roman" w:eastAsia="Calibri" w:hAnsi="Times New Roman" w:cs="Times New Roman"/>
                <w:sz w:val="24"/>
                <w:szCs w:val="24"/>
              </w:rPr>
              <w:t>У разі прийняття рішення про відмову у здійсненні страхової виплати страховик зобов’язаний у повідомленні про прийняте рішення зазначити підстави для такого рішення.</w:t>
            </w:r>
          </w:p>
          <w:p w14:paraId="76ABF32D" w14:textId="77777777" w:rsidR="00443DE8" w:rsidRPr="00560526" w:rsidRDefault="00443DE8" w:rsidP="0000264D">
            <w:pPr>
              <w:widowControl w:val="0"/>
              <w:tabs>
                <w:tab w:val="left" w:pos="284"/>
              </w:tabs>
              <w:autoSpaceDE w:val="0"/>
              <w:autoSpaceDN w:val="0"/>
              <w:jc w:val="both"/>
              <w:rPr>
                <w:rFonts w:ascii="Times New Roman" w:eastAsia="Calibri" w:hAnsi="Times New Roman" w:cs="Times New Roman"/>
                <w:sz w:val="24"/>
                <w:szCs w:val="24"/>
              </w:rPr>
            </w:pPr>
            <w:r w:rsidRPr="00560526">
              <w:rPr>
                <w:rFonts w:ascii="Times New Roman" w:eastAsia="Calibri" w:hAnsi="Times New Roman" w:cs="Times New Roman"/>
                <w:sz w:val="24"/>
                <w:szCs w:val="24"/>
              </w:rPr>
              <w:t xml:space="preserve">У разі якщо відповідальними за заподіяння шкоди взаємопов’язаними, спільними діями є декілька осіб, розмір страхової (регламентної) виплати за кожну з таких осіб визначається страховиком, якому подано заяву про страхову виплату, шляхом поділу розміру заподіяної шкоди </w:t>
            </w:r>
            <w:proofErr w:type="spellStart"/>
            <w:r w:rsidRPr="00560526">
              <w:rPr>
                <w:rFonts w:ascii="Times New Roman" w:eastAsia="Calibri" w:hAnsi="Times New Roman" w:cs="Times New Roman"/>
                <w:sz w:val="24"/>
                <w:szCs w:val="24"/>
              </w:rPr>
              <w:t>пропорційно</w:t>
            </w:r>
            <w:proofErr w:type="spellEnd"/>
            <w:r w:rsidRPr="00560526">
              <w:rPr>
                <w:rFonts w:ascii="Times New Roman" w:eastAsia="Calibri" w:hAnsi="Times New Roman" w:cs="Times New Roman"/>
                <w:sz w:val="24"/>
                <w:szCs w:val="24"/>
              </w:rPr>
              <w:t xml:space="preserve"> до кількості таких осіб.</w:t>
            </w:r>
          </w:p>
          <w:p w14:paraId="3D9CEF12" w14:textId="77777777" w:rsidR="00443DE8" w:rsidRPr="00560526" w:rsidRDefault="00443DE8" w:rsidP="0000264D">
            <w:pPr>
              <w:widowControl w:val="0"/>
              <w:tabs>
                <w:tab w:val="left" w:pos="284"/>
              </w:tabs>
              <w:autoSpaceDE w:val="0"/>
              <w:autoSpaceDN w:val="0"/>
              <w:jc w:val="both"/>
              <w:rPr>
                <w:rFonts w:ascii="Times New Roman" w:eastAsia="Calibri" w:hAnsi="Times New Roman" w:cs="Times New Roman"/>
                <w:sz w:val="24"/>
                <w:szCs w:val="24"/>
              </w:rPr>
            </w:pPr>
            <w:bookmarkStart w:id="89" w:name="n379"/>
            <w:bookmarkEnd w:id="89"/>
            <w:r w:rsidRPr="00560526">
              <w:rPr>
                <w:rFonts w:ascii="Times New Roman" w:eastAsia="Calibri" w:hAnsi="Times New Roman" w:cs="Times New Roman"/>
                <w:sz w:val="24"/>
                <w:szCs w:val="24"/>
              </w:rPr>
              <w:t xml:space="preserve">Якщо дорожньо-транспортна пригода сталася за участю декількох транспортних засобів, що перебували у з’єднанні (у складі одного транспортного составу або під час буксирування із застосуванням жорсткого зчеплення чи з частковим навантаженням </w:t>
            </w:r>
            <w:proofErr w:type="spellStart"/>
            <w:r w:rsidRPr="00560526">
              <w:rPr>
                <w:rFonts w:ascii="Times New Roman" w:eastAsia="Calibri" w:hAnsi="Times New Roman" w:cs="Times New Roman"/>
                <w:sz w:val="24"/>
                <w:szCs w:val="24"/>
              </w:rPr>
              <w:t>буксированого</w:t>
            </w:r>
            <w:proofErr w:type="spellEnd"/>
            <w:r w:rsidRPr="00560526">
              <w:rPr>
                <w:rFonts w:ascii="Times New Roman" w:eastAsia="Calibri" w:hAnsi="Times New Roman" w:cs="Times New Roman"/>
                <w:sz w:val="24"/>
                <w:szCs w:val="24"/>
              </w:rPr>
              <w:t xml:space="preserve"> транспортного засобу на платформу або на спеціальний опорний пристрій), а також якщо транспортний засіб, що буксирувався, від’єднався від транспортного засобу - тягача та продовжив рух, страхова виплата здійснюється страховиком, який уклав договір обов’язкового страхування цивільно-правової відповідальності щодо транспортного засобу - тягача, а якщо такий транспортний засіб є незабезпеченим - МТСБУ.</w:t>
            </w:r>
          </w:p>
          <w:p w14:paraId="488C6AC4" w14:textId="79110DBC" w:rsidR="00443DE8" w:rsidRPr="00560526" w:rsidRDefault="00443DE8" w:rsidP="0000264D">
            <w:pPr>
              <w:widowControl w:val="0"/>
              <w:tabs>
                <w:tab w:val="left" w:pos="284"/>
              </w:tabs>
              <w:autoSpaceDE w:val="0"/>
              <w:autoSpaceDN w:val="0"/>
              <w:jc w:val="both"/>
              <w:rPr>
                <w:rFonts w:ascii="Times New Roman" w:eastAsia="Calibri" w:hAnsi="Times New Roman" w:cs="Times New Roman"/>
                <w:sz w:val="24"/>
                <w:szCs w:val="24"/>
              </w:rPr>
            </w:pPr>
            <w:r w:rsidRPr="00560526">
              <w:rPr>
                <w:rFonts w:ascii="Times New Roman" w:eastAsia="Calibri" w:hAnsi="Times New Roman" w:cs="Times New Roman"/>
                <w:sz w:val="24"/>
                <w:szCs w:val="24"/>
              </w:rPr>
              <w:t>У разі прострочення здійснення страхової виплати з вини страховика особі, яка має право на її отримання, крім страхових виплат особі, яка проводить чи провела лікування потерпілої фізичної особи, особі, яка здійснює чи здійснила ремонт транспортного засобу, страховик сплачує пеню у розмірі подвійної облікової ставки Національного банку України, яка діє протягом періоду, за який нараховується пеня, за кожний день прострочення.</w:t>
            </w:r>
          </w:p>
          <w:p w14:paraId="6ADB0D5C" w14:textId="77777777" w:rsidR="004640BC" w:rsidRPr="00560526" w:rsidRDefault="004640BC" w:rsidP="0000264D">
            <w:pPr>
              <w:widowControl w:val="0"/>
              <w:tabs>
                <w:tab w:val="left" w:pos="284"/>
              </w:tabs>
              <w:autoSpaceDE w:val="0"/>
              <w:autoSpaceDN w:val="0"/>
              <w:jc w:val="both"/>
              <w:rPr>
                <w:rFonts w:ascii="Times New Roman" w:eastAsia="Calibri" w:hAnsi="Times New Roman" w:cs="Times New Roman"/>
                <w:sz w:val="24"/>
                <w:szCs w:val="24"/>
              </w:rPr>
            </w:pPr>
            <w:r w:rsidRPr="00560526">
              <w:rPr>
                <w:rFonts w:ascii="Times New Roman" w:eastAsia="Calibri" w:hAnsi="Times New Roman" w:cs="Times New Roman"/>
                <w:sz w:val="24"/>
                <w:szCs w:val="24"/>
              </w:rPr>
              <w:t>У разі здійснення страхової виплати особі, яка проводить чи провела лікування потерпілої фізичної особи, або особі, яка здійснює чи здійснила ремонт транспортного засобу, у разі прострочення здійснення страхової виплати з вини страховика особі, яка має право на її отримання, така пеня сплачується на її вимогу.</w:t>
            </w:r>
          </w:p>
          <w:p w14:paraId="709C7D3A" w14:textId="112AF9FF" w:rsidR="004640BC" w:rsidRPr="00560526" w:rsidRDefault="004640BC" w:rsidP="0000264D">
            <w:pPr>
              <w:widowControl w:val="0"/>
              <w:tabs>
                <w:tab w:val="left" w:pos="284"/>
              </w:tabs>
              <w:autoSpaceDE w:val="0"/>
              <w:autoSpaceDN w:val="0"/>
              <w:jc w:val="both"/>
              <w:rPr>
                <w:rFonts w:ascii="Times New Roman" w:eastAsia="Calibri" w:hAnsi="Times New Roman" w:cs="Times New Roman"/>
                <w:sz w:val="24"/>
                <w:szCs w:val="24"/>
              </w:rPr>
            </w:pPr>
            <w:r w:rsidRPr="00560526">
              <w:rPr>
                <w:rFonts w:ascii="Times New Roman" w:eastAsia="Calibri" w:hAnsi="Times New Roman" w:cs="Times New Roman"/>
                <w:sz w:val="24"/>
                <w:szCs w:val="24"/>
              </w:rPr>
              <w:t xml:space="preserve">Якщо після здійснення страхової виплати з’ясувалося, що страховику було надано неправдиву, неповну або недостовірну інформацію, внаслідок чого розмір страхової виплати був розрахований неправильно та/або страхова виплата була здійснена </w:t>
            </w:r>
            <w:r w:rsidRPr="00560526">
              <w:rPr>
                <w:rFonts w:ascii="Times New Roman" w:eastAsia="Calibri" w:hAnsi="Times New Roman" w:cs="Times New Roman"/>
                <w:sz w:val="24"/>
                <w:szCs w:val="24"/>
              </w:rPr>
              <w:lastRenderedPageBreak/>
              <w:t>безпідставно чи потерпіла особа отримала відшкодування від особи, відповідальної за заподіяну шкоду, або від іншого страховика, на вимогу страховика, який здійснив страхову виплату, така особа зобов’язана повернути отриману страхову виплату або відповідну частину такої виплати у розмірі, сплаченому безпідставно, або різницю між здійсненою виплатою та отриманим такою особою відшкодуванням від особи, відповідальної за заподіяну шкоду, або іншого страховика. Якщо неправдиву, неповну або недостовірну інформацію надано з вини особи, яка отримала виплату, у тому числі відповідно до </w:t>
            </w:r>
            <w:hyperlink r:id="rId15" w:anchor="n224" w:history="1">
              <w:r w:rsidRPr="00560526">
                <w:rPr>
                  <w:rFonts w:ascii="Times New Roman" w:eastAsia="Calibri" w:hAnsi="Times New Roman" w:cs="Times New Roman"/>
                  <w:sz w:val="24"/>
                  <w:szCs w:val="24"/>
                </w:rPr>
                <w:t>статті 25</w:t>
              </w:r>
            </w:hyperlink>
            <w:r w:rsidRPr="00560526">
              <w:rPr>
                <w:rFonts w:ascii="Times New Roman" w:eastAsia="Calibri" w:hAnsi="Times New Roman" w:cs="Times New Roman"/>
                <w:sz w:val="24"/>
                <w:szCs w:val="24"/>
              </w:rPr>
              <w:t>  Закону 3720 (у зв’язку із смертю потерпілої фізичної особи), така особа зобов’язана відшкодувати страховику збитки, понесені ним у зв’язку із здійсненням страхової виплати.</w:t>
            </w:r>
          </w:p>
          <w:p w14:paraId="3C823008" w14:textId="16B06FFB" w:rsidR="004640BC" w:rsidRPr="00560526" w:rsidRDefault="00151A5D" w:rsidP="0000264D">
            <w:pPr>
              <w:widowControl w:val="0"/>
              <w:tabs>
                <w:tab w:val="left" w:pos="284"/>
              </w:tabs>
              <w:autoSpaceDE w:val="0"/>
              <w:autoSpaceDN w:val="0"/>
              <w:jc w:val="both"/>
              <w:rPr>
                <w:rFonts w:ascii="Times New Roman" w:eastAsia="Calibri" w:hAnsi="Times New Roman" w:cs="Times New Roman"/>
                <w:sz w:val="24"/>
                <w:szCs w:val="24"/>
              </w:rPr>
            </w:pPr>
            <w:bookmarkStart w:id="90" w:name="n300"/>
            <w:bookmarkStart w:id="91" w:name="n301"/>
            <w:bookmarkEnd w:id="90"/>
            <w:bookmarkEnd w:id="91"/>
            <w:r w:rsidRPr="00560526">
              <w:rPr>
                <w:rFonts w:ascii="Times New Roman" w:eastAsia="Calibri" w:hAnsi="Times New Roman" w:cs="Times New Roman"/>
                <w:sz w:val="24"/>
                <w:szCs w:val="24"/>
              </w:rPr>
              <w:t xml:space="preserve">Якщо </w:t>
            </w:r>
            <w:r w:rsidR="00ED423F" w:rsidRPr="00560526">
              <w:rPr>
                <w:rFonts w:ascii="Times New Roman" w:eastAsia="Calibri" w:hAnsi="Times New Roman" w:cs="Times New Roman"/>
                <w:sz w:val="24"/>
                <w:szCs w:val="24"/>
              </w:rPr>
              <w:t xml:space="preserve">страхова виплата за шкоду </w:t>
            </w:r>
            <w:r w:rsidRPr="00560526">
              <w:rPr>
                <w:rFonts w:ascii="Times New Roman" w:eastAsia="Calibri" w:hAnsi="Times New Roman" w:cs="Times New Roman"/>
                <w:sz w:val="24"/>
                <w:szCs w:val="24"/>
              </w:rPr>
              <w:t>транспортно</w:t>
            </w:r>
            <w:r w:rsidR="00ED423F" w:rsidRPr="00560526">
              <w:rPr>
                <w:rFonts w:ascii="Times New Roman" w:eastAsia="Calibri" w:hAnsi="Times New Roman" w:cs="Times New Roman"/>
                <w:sz w:val="24"/>
                <w:szCs w:val="24"/>
              </w:rPr>
              <w:t>му</w:t>
            </w:r>
            <w:r w:rsidRPr="00560526">
              <w:rPr>
                <w:rFonts w:ascii="Times New Roman" w:eastAsia="Calibri" w:hAnsi="Times New Roman" w:cs="Times New Roman"/>
                <w:sz w:val="24"/>
                <w:szCs w:val="24"/>
              </w:rPr>
              <w:t xml:space="preserve"> засобу здійснюється безпосередньо на рахунок потерпілої особи (її представника), </w:t>
            </w:r>
            <w:r w:rsidR="004640BC" w:rsidRPr="00560526">
              <w:rPr>
                <w:rFonts w:ascii="Times New Roman" w:eastAsia="Calibri" w:hAnsi="Times New Roman" w:cs="Times New Roman"/>
                <w:sz w:val="24"/>
                <w:szCs w:val="24"/>
              </w:rPr>
              <w:t xml:space="preserve">то </w:t>
            </w:r>
            <w:r w:rsidRPr="00560526">
              <w:rPr>
                <w:rFonts w:ascii="Times New Roman" w:eastAsia="Calibri" w:hAnsi="Times New Roman" w:cs="Times New Roman"/>
                <w:sz w:val="24"/>
                <w:szCs w:val="24"/>
              </w:rPr>
              <w:t>сума, що відповідає розміру оціненої шкоди, зменшується на суму визначеного відповідно до законодавства податку на додану вартість</w:t>
            </w:r>
            <w:r w:rsidR="004640BC" w:rsidRPr="00560526">
              <w:rPr>
                <w:rFonts w:ascii="Times New Roman" w:eastAsia="Calibri" w:hAnsi="Times New Roman" w:cs="Times New Roman"/>
                <w:sz w:val="24"/>
                <w:szCs w:val="24"/>
              </w:rPr>
              <w:t xml:space="preserve"> або сплачується в розмірі, погодженому між страховиком і потерпілою особою. </w:t>
            </w:r>
          </w:p>
          <w:p w14:paraId="31DBF281" w14:textId="66386E96" w:rsidR="00B7039A" w:rsidRPr="00560526" w:rsidRDefault="00B7039A" w:rsidP="00CD71E7">
            <w:pPr>
              <w:widowControl w:val="0"/>
              <w:tabs>
                <w:tab w:val="left" w:pos="284"/>
              </w:tabs>
              <w:autoSpaceDE w:val="0"/>
              <w:autoSpaceDN w:val="0"/>
              <w:spacing w:before="80"/>
              <w:jc w:val="both"/>
              <w:rPr>
                <w:rFonts w:ascii="Times New Roman" w:eastAsia="Calibri" w:hAnsi="Times New Roman" w:cs="Times New Roman"/>
                <w:sz w:val="24"/>
                <w:szCs w:val="24"/>
              </w:rPr>
            </w:pPr>
            <w:bookmarkStart w:id="92" w:name="n305"/>
            <w:bookmarkStart w:id="93" w:name="n311"/>
            <w:bookmarkEnd w:id="92"/>
            <w:bookmarkEnd w:id="93"/>
          </w:p>
        </w:tc>
      </w:tr>
      <w:tr w:rsidR="00940058" w:rsidRPr="00560526" w14:paraId="340136B3" w14:textId="77777777" w:rsidTr="7211ECC9">
        <w:tc>
          <w:tcPr>
            <w:tcW w:w="671" w:type="dxa"/>
            <w:vAlign w:val="center"/>
          </w:tcPr>
          <w:p w14:paraId="51526B36" w14:textId="77777777" w:rsidR="0010579A" w:rsidRPr="00560526" w:rsidRDefault="0010579A" w:rsidP="0010579A">
            <w:pPr>
              <w:jc w:val="center"/>
              <w:rPr>
                <w:rFonts w:ascii="Times New Roman" w:hAnsi="Times New Roman" w:cs="Times New Roman"/>
                <w:sz w:val="24"/>
                <w:szCs w:val="24"/>
              </w:rPr>
            </w:pPr>
            <w:bookmarkStart w:id="94" w:name="_Hlk166856384"/>
            <w:r w:rsidRPr="00560526">
              <w:rPr>
                <w:rFonts w:ascii="Times New Roman" w:hAnsi="Times New Roman" w:cs="Times New Roman"/>
                <w:sz w:val="24"/>
                <w:szCs w:val="24"/>
              </w:rPr>
              <w:lastRenderedPageBreak/>
              <w:t>19</w:t>
            </w:r>
          </w:p>
        </w:tc>
        <w:tc>
          <w:tcPr>
            <w:tcW w:w="2839" w:type="dxa"/>
          </w:tcPr>
          <w:p w14:paraId="61E7C717" w14:textId="77777777" w:rsidR="0010579A" w:rsidRPr="00560526" w:rsidRDefault="0010579A" w:rsidP="00E57456">
            <w:pPr>
              <w:rPr>
                <w:rFonts w:ascii="Times New Roman" w:hAnsi="Times New Roman" w:cs="Times New Roman"/>
                <w:sz w:val="24"/>
                <w:szCs w:val="24"/>
              </w:rPr>
            </w:pPr>
            <w:r w:rsidRPr="00560526">
              <w:rPr>
                <w:rFonts w:ascii="Times New Roman" w:hAnsi="Times New Roman" w:cs="Times New Roman"/>
                <w:sz w:val="24"/>
                <w:szCs w:val="24"/>
              </w:rPr>
              <w:t>Винятки із страхових випадків та підстави для відмови у страховій виплаті</w:t>
            </w:r>
          </w:p>
        </w:tc>
        <w:tc>
          <w:tcPr>
            <w:tcW w:w="7194" w:type="dxa"/>
          </w:tcPr>
          <w:p w14:paraId="56A2D269" w14:textId="77777777" w:rsidR="00D36DCC" w:rsidRPr="00560526" w:rsidRDefault="00D36DCC" w:rsidP="0000264D">
            <w:pPr>
              <w:widowControl w:val="0"/>
              <w:tabs>
                <w:tab w:val="left" w:pos="284"/>
              </w:tabs>
              <w:autoSpaceDE w:val="0"/>
              <w:autoSpaceDN w:val="0"/>
              <w:jc w:val="both"/>
              <w:rPr>
                <w:rFonts w:ascii="Times New Roman" w:eastAsia="Calibri" w:hAnsi="Times New Roman" w:cs="Times New Roman"/>
                <w:sz w:val="24"/>
                <w:szCs w:val="24"/>
              </w:rPr>
            </w:pPr>
            <w:bookmarkStart w:id="95" w:name="_Ref168583022"/>
            <w:r w:rsidRPr="00560526">
              <w:rPr>
                <w:rFonts w:ascii="Times New Roman" w:eastAsia="Calibri" w:hAnsi="Times New Roman" w:cs="Times New Roman"/>
                <w:b/>
                <w:bCs/>
                <w:sz w:val="24"/>
                <w:szCs w:val="24"/>
              </w:rPr>
              <w:t>Підставою для відмови</w:t>
            </w:r>
            <w:r w:rsidRPr="00560526">
              <w:rPr>
                <w:rFonts w:ascii="Times New Roman" w:eastAsia="Calibri" w:hAnsi="Times New Roman" w:cs="Times New Roman"/>
                <w:sz w:val="24"/>
                <w:szCs w:val="24"/>
              </w:rPr>
              <w:t xml:space="preserve"> </w:t>
            </w:r>
            <w:r w:rsidRPr="00560526">
              <w:rPr>
                <w:rFonts w:ascii="Times New Roman" w:eastAsia="Calibri" w:hAnsi="Times New Roman" w:cs="Times New Roman"/>
                <w:b/>
                <w:sz w:val="24"/>
                <w:szCs w:val="24"/>
              </w:rPr>
              <w:t>у здійсненні страхової виплати</w:t>
            </w:r>
            <w:r w:rsidRPr="00560526">
              <w:rPr>
                <w:rFonts w:ascii="Times New Roman" w:eastAsia="Calibri" w:hAnsi="Times New Roman" w:cs="Times New Roman"/>
                <w:sz w:val="24"/>
                <w:szCs w:val="24"/>
              </w:rPr>
              <w:t xml:space="preserve"> є:</w:t>
            </w:r>
            <w:bookmarkStart w:id="96" w:name="n320"/>
            <w:bookmarkEnd w:id="95"/>
            <w:bookmarkEnd w:id="96"/>
          </w:p>
          <w:p w14:paraId="3F6EF663" w14:textId="6A316AAC" w:rsidR="00D36DCC" w:rsidRPr="00560526" w:rsidRDefault="00D36DCC" w:rsidP="0000264D">
            <w:pPr>
              <w:pStyle w:val="a8"/>
              <w:widowControl w:val="0"/>
              <w:numPr>
                <w:ilvl w:val="0"/>
                <w:numId w:val="1"/>
              </w:numPr>
              <w:tabs>
                <w:tab w:val="left" w:pos="284"/>
              </w:tabs>
              <w:autoSpaceDE w:val="0"/>
              <w:autoSpaceDN w:val="0"/>
              <w:jc w:val="both"/>
              <w:rPr>
                <w:rFonts w:ascii="Times New Roman" w:eastAsia="Times New Roman" w:hAnsi="Times New Roman" w:cs="Times New Roman"/>
                <w:sz w:val="24"/>
                <w:szCs w:val="24"/>
              </w:rPr>
            </w:pPr>
            <w:r w:rsidRPr="00560526">
              <w:rPr>
                <w:rFonts w:ascii="Times New Roman" w:eastAsia="Times New Roman" w:hAnsi="Times New Roman" w:cs="Times New Roman"/>
                <w:sz w:val="24"/>
                <w:szCs w:val="24"/>
              </w:rPr>
              <w:t>навмисні дії особи, відповідальність якої застрахована (страхувальника), водія транспортного засобу або потерпілого, спрямовані на настання страхового випадку. Зазначена норма не поширюється на осіб, дії яких пов'язані з виконанням ними громадянського чи службового обов'язку, вчинені у стані необхідної оборони (без перевищення її меж) або під час захисту майна, життя, здоров'я. Кваліфікація дій таких осіб встановлюється відповідно до закону;</w:t>
            </w:r>
          </w:p>
          <w:p w14:paraId="1EEF118D" w14:textId="6EDAE170" w:rsidR="00D36DCC" w:rsidRPr="00560526" w:rsidRDefault="00D36DCC" w:rsidP="0000264D">
            <w:pPr>
              <w:pStyle w:val="a8"/>
              <w:widowControl w:val="0"/>
              <w:numPr>
                <w:ilvl w:val="0"/>
                <w:numId w:val="1"/>
              </w:numPr>
              <w:tabs>
                <w:tab w:val="left" w:pos="284"/>
              </w:tabs>
              <w:autoSpaceDE w:val="0"/>
              <w:autoSpaceDN w:val="0"/>
              <w:jc w:val="both"/>
              <w:rPr>
                <w:rFonts w:ascii="Times New Roman" w:eastAsia="Times New Roman" w:hAnsi="Times New Roman" w:cs="Times New Roman"/>
                <w:sz w:val="24"/>
                <w:szCs w:val="24"/>
              </w:rPr>
            </w:pPr>
            <w:bookmarkStart w:id="97" w:name="n321"/>
            <w:bookmarkEnd w:id="97"/>
            <w:r w:rsidRPr="00560526">
              <w:rPr>
                <w:rFonts w:ascii="Times New Roman" w:eastAsia="Times New Roman" w:hAnsi="Times New Roman" w:cs="Times New Roman"/>
                <w:sz w:val="24"/>
                <w:szCs w:val="24"/>
              </w:rPr>
              <w:t>вчинення особою, відповідальність якої застрахована (страхувальником), водієм транспортного засобу умисного кримінального правопорушення, що призвело до страхового випадку;</w:t>
            </w:r>
          </w:p>
          <w:p w14:paraId="5481230A" w14:textId="77777777" w:rsidR="00D36DCC" w:rsidRPr="00560526" w:rsidRDefault="00D36DCC" w:rsidP="0000264D">
            <w:pPr>
              <w:pStyle w:val="a8"/>
              <w:widowControl w:val="0"/>
              <w:numPr>
                <w:ilvl w:val="0"/>
                <w:numId w:val="1"/>
              </w:numPr>
              <w:tabs>
                <w:tab w:val="left" w:pos="284"/>
              </w:tabs>
              <w:autoSpaceDE w:val="0"/>
              <w:autoSpaceDN w:val="0"/>
              <w:jc w:val="both"/>
              <w:rPr>
                <w:rFonts w:ascii="Times New Roman" w:eastAsia="Times New Roman" w:hAnsi="Times New Roman" w:cs="Times New Roman"/>
                <w:sz w:val="24"/>
                <w:szCs w:val="24"/>
              </w:rPr>
            </w:pPr>
            <w:bookmarkStart w:id="98" w:name="n632"/>
            <w:bookmarkStart w:id="99" w:name="n322"/>
            <w:bookmarkEnd w:id="98"/>
            <w:bookmarkEnd w:id="99"/>
            <w:r w:rsidRPr="00560526">
              <w:rPr>
                <w:rFonts w:ascii="Times New Roman" w:eastAsia="Times New Roman" w:hAnsi="Times New Roman" w:cs="Times New Roman"/>
                <w:sz w:val="24"/>
                <w:szCs w:val="24"/>
              </w:rPr>
              <w:t>настання під час використання транспортного засобу дорожньо-транспортної пригоди, внаслідок якої в особи, яка використовувала транспортний засіб, не виникла цивільно-правова відповідальність;</w:t>
            </w:r>
          </w:p>
          <w:p w14:paraId="792A2825" w14:textId="77777777" w:rsidR="00D36DCC" w:rsidRPr="00560526" w:rsidRDefault="00D36DCC" w:rsidP="0000264D">
            <w:pPr>
              <w:pStyle w:val="a8"/>
              <w:widowControl w:val="0"/>
              <w:numPr>
                <w:ilvl w:val="0"/>
                <w:numId w:val="1"/>
              </w:numPr>
              <w:tabs>
                <w:tab w:val="left" w:pos="284"/>
              </w:tabs>
              <w:autoSpaceDE w:val="0"/>
              <w:autoSpaceDN w:val="0"/>
              <w:jc w:val="both"/>
              <w:rPr>
                <w:rFonts w:ascii="Times New Roman" w:eastAsia="Times New Roman" w:hAnsi="Times New Roman" w:cs="Times New Roman"/>
                <w:sz w:val="24"/>
                <w:szCs w:val="24"/>
              </w:rPr>
            </w:pPr>
            <w:r w:rsidRPr="00560526">
              <w:rPr>
                <w:rFonts w:ascii="Times New Roman" w:eastAsia="Times New Roman" w:hAnsi="Times New Roman" w:cs="Times New Roman"/>
                <w:sz w:val="24"/>
                <w:szCs w:val="24"/>
              </w:rPr>
              <w:t>невиконання потерпілим або іншою особою, яка має право на отримання відшкодування, своїх обов'язків, якщо це призвело до неможливості для страховика встановити факт дорожньо-транспортної пригоди, причини та обставини її настання або розмір заподіяної шкоди;</w:t>
            </w:r>
          </w:p>
          <w:p w14:paraId="61531AC3" w14:textId="77777777" w:rsidR="00D36DCC" w:rsidRPr="00560526" w:rsidRDefault="00D36DCC" w:rsidP="0000264D">
            <w:pPr>
              <w:pStyle w:val="a8"/>
              <w:widowControl w:val="0"/>
              <w:numPr>
                <w:ilvl w:val="0"/>
                <w:numId w:val="1"/>
              </w:numPr>
              <w:tabs>
                <w:tab w:val="left" w:pos="284"/>
              </w:tabs>
              <w:autoSpaceDE w:val="0"/>
              <w:autoSpaceDN w:val="0"/>
              <w:jc w:val="both"/>
              <w:rPr>
                <w:rFonts w:ascii="Times New Roman" w:eastAsia="Times New Roman" w:hAnsi="Times New Roman" w:cs="Times New Roman"/>
                <w:sz w:val="24"/>
                <w:szCs w:val="24"/>
              </w:rPr>
            </w:pPr>
            <w:bookmarkStart w:id="100" w:name="n323"/>
            <w:bookmarkEnd w:id="100"/>
            <w:r w:rsidRPr="00560526">
              <w:rPr>
                <w:rFonts w:ascii="Times New Roman" w:eastAsia="Times New Roman" w:hAnsi="Times New Roman" w:cs="Times New Roman"/>
                <w:sz w:val="24"/>
                <w:szCs w:val="24"/>
              </w:rPr>
              <w:t>неподання заяви про страхове відшкодування впродовж одного року, якщо шкода заподіяна майну потерпілого, і трьох років, якщо шкода заподіяна здоров'ю або життю потерпілого, з моменту скоєння дорожньо-транспортної пригоди;</w:t>
            </w:r>
          </w:p>
          <w:p w14:paraId="4C36867A" w14:textId="77777777" w:rsidR="00D36DCC" w:rsidRPr="00560526" w:rsidRDefault="00D36DCC" w:rsidP="0000264D">
            <w:pPr>
              <w:pStyle w:val="a8"/>
              <w:widowControl w:val="0"/>
              <w:numPr>
                <w:ilvl w:val="0"/>
                <w:numId w:val="1"/>
              </w:numPr>
              <w:tabs>
                <w:tab w:val="left" w:pos="284"/>
              </w:tabs>
              <w:autoSpaceDE w:val="0"/>
              <w:autoSpaceDN w:val="0"/>
              <w:jc w:val="both"/>
              <w:rPr>
                <w:rFonts w:ascii="Times New Roman" w:eastAsia="Times New Roman" w:hAnsi="Times New Roman" w:cs="Times New Roman"/>
                <w:sz w:val="24"/>
                <w:szCs w:val="24"/>
              </w:rPr>
            </w:pPr>
            <w:r w:rsidRPr="00560526">
              <w:rPr>
                <w:rFonts w:ascii="Times New Roman" w:eastAsia="Times New Roman" w:hAnsi="Times New Roman" w:cs="Times New Roman"/>
                <w:sz w:val="24"/>
                <w:szCs w:val="24"/>
              </w:rPr>
              <w:t>подання заяви про компенсацію своїх витрат на відшкодування шкоди, заподіяної життю, здоров’ю та/або майну потерпілої особи, після спливу одного року з дня настання дорожньо-транспортної пригоди;</w:t>
            </w:r>
          </w:p>
          <w:p w14:paraId="62D1D5C7" w14:textId="77777777" w:rsidR="00D36DCC" w:rsidRPr="00560526" w:rsidRDefault="00D36DCC" w:rsidP="0000264D">
            <w:pPr>
              <w:pStyle w:val="a8"/>
              <w:widowControl w:val="0"/>
              <w:numPr>
                <w:ilvl w:val="0"/>
                <w:numId w:val="1"/>
              </w:numPr>
              <w:tabs>
                <w:tab w:val="left" w:pos="284"/>
              </w:tabs>
              <w:autoSpaceDE w:val="0"/>
              <w:autoSpaceDN w:val="0"/>
              <w:jc w:val="both"/>
              <w:rPr>
                <w:rFonts w:ascii="Times New Roman" w:eastAsia="Times New Roman" w:hAnsi="Times New Roman" w:cs="Times New Roman"/>
                <w:sz w:val="24"/>
                <w:szCs w:val="24"/>
              </w:rPr>
            </w:pPr>
            <w:r w:rsidRPr="00560526">
              <w:rPr>
                <w:rFonts w:ascii="Times New Roman" w:eastAsia="Times New Roman" w:hAnsi="Times New Roman" w:cs="Times New Roman"/>
                <w:sz w:val="24"/>
                <w:szCs w:val="24"/>
              </w:rPr>
              <w:t>якщо вимога стосується здійснення страхової (регламентної) виплати особі, яка не належить до осіб, яким відповідно до законодавства України може бути здійснена така виплата;</w:t>
            </w:r>
          </w:p>
          <w:p w14:paraId="27031CDE" w14:textId="77777777" w:rsidR="00D36DCC" w:rsidRPr="00560526" w:rsidRDefault="00D36DCC" w:rsidP="0000264D">
            <w:pPr>
              <w:pStyle w:val="a8"/>
              <w:widowControl w:val="0"/>
              <w:numPr>
                <w:ilvl w:val="0"/>
                <w:numId w:val="1"/>
              </w:numPr>
              <w:tabs>
                <w:tab w:val="left" w:pos="284"/>
              </w:tabs>
              <w:autoSpaceDE w:val="0"/>
              <w:autoSpaceDN w:val="0"/>
              <w:jc w:val="both"/>
              <w:rPr>
                <w:rFonts w:ascii="Times New Roman" w:eastAsia="Times New Roman" w:hAnsi="Times New Roman" w:cs="Times New Roman"/>
                <w:sz w:val="24"/>
                <w:szCs w:val="24"/>
              </w:rPr>
            </w:pPr>
            <w:r w:rsidRPr="00560526">
              <w:rPr>
                <w:rFonts w:ascii="Times New Roman" w:eastAsia="Times New Roman" w:hAnsi="Times New Roman" w:cs="Times New Roman"/>
                <w:sz w:val="24"/>
                <w:szCs w:val="24"/>
              </w:rPr>
              <w:t xml:space="preserve">припинення зобов’язання у зв’язку з поєднанням боржника і </w:t>
            </w:r>
            <w:r w:rsidRPr="00560526">
              <w:rPr>
                <w:rFonts w:ascii="Times New Roman" w:eastAsia="Times New Roman" w:hAnsi="Times New Roman" w:cs="Times New Roman"/>
                <w:sz w:val="24"/>
                <w:szCs w:val="24"/>
              </w:rPr>
              <w:lastRenderedPageBreak/>
              <w:t>кредитора в одній особі, у тому числі якщо транспортні засоби, що є учасниками дорожньо-транспортної пригоди, належать особі, яка спричинила дорожньо-транспортну пригоду, та потерпілій особі на праві спільної сумісної власності.</w:t>
            </w:r>
          </w:p>
          <w:p w14:paraId="240CD39C" w14:textId="77777777" w:rsidR="00D36DCC" w:rsidRPr="00560526" w:rsidRDefault="00D36DCC" w:rsidP="0000264D">
            <w:pPr>
              <w:widowControl w:val="0"/>
              <w:tabs>
                <w:tab w:val="left" w:pos="284"/>
              </w:tabs>
              <w:autoSpaceDE w:val="0"/>
              <w:autoSpaceDN w:val="0"/>
              <w:jc w:val="both"/>
              <w:rPr>
                <w:rFonts w:ascii="Times New Roman" w:eastAsia="Calibri" w:hAnsi="Times New Roman" w:cs="Times New Roman"/>
                <w:sz w:val="24"/>
                <w:szCs w:val="24"/>
              </w:rPr>
            </w:pPr>
            <w:bookmarkStart w:id="101" w:name="n324"/>
            <w:bookmarkStart w:id="102" w:name="n325"/>
            <w:bookmarkStart w:id="103" w:name="n326"/>
            <w:bookmarkEnd w:id="101"/>
            <w:bookmarkEnd w:id="102"/>
            <w:bookmarkEnd w:id="103"/>
            <w:r w:rsidRPr="00560526">
              <w:rPr>
                <w:rFonts w:ascii="Times New Roman" w:eastAsia="Calibri" w:hAnsi="Times New Roman" w:cs="Times New Roman"/>
                <w:sz w:val="24"/>
                <w:szCs w:val="24"/>
              </w:rPr>
              <w:t>Незадовільне фінансове становище страховика не є підставою для відмови у здійсненні страхового відшкодування.</w:t>
            </w:r>
          </w:p>
          <w:p w14:paraId="1B1ED7D9" w14:textId="77777777" w:rsidR="00D36DCC" w:rsidRPr="00560526" w:rsidRDefault="00D36DCC" w:rsidP="0000264D">
            <w:pPr>
              <w:widowControl w:val="0"/>
              <w:tabs>
                <w:tab w:val="left" w:pos="284"/>
              </w:tabs>
              <w:autoSpaceDE w:val="0"/>
              <w:autoSpaceDN w:val="0"/>
              <w:jc w:val="both"/>
              <w:rPr>
                <w:rFonts w:ascii="Times New Roman" w:eastAsia="Calibri" w:hAnsi="Times New Roman" w:cs="Times New Roman"/>
                <w:b/>
                <w:sz w:val="24"/>
                <w:szCs w:val="24"/>
              </w:rPr>
            </w:pPr>
            <w:r w:rsidRPr="00560526">
              <w:rPr>
                <w:rFonts w:ascii="Times New Roman" w:eastAsia="Calibri" w:hAnsi="Times New Roman" w:cs="Times New Roman"/>
                <w:b/>
                <w:sz w:val="24"/>
                <w:szCs w:val="24"/>
              </w:rPr>
              <w:t>Страхова виплата не здійснюється за шкоду:</w:t>
            </w:r>
          </w:p>
          <w:p w14:paraId="094B60F3" w14:textId="77777777" w:rsidR="00D36DCC" w:rsidRPr="00560526" w:rsidRDefault="00D36DCC" w:rsidP="0000264D">
            <w:pPr>
              <w:pStyle w:val="rvps2"/>
              <w:shd w:val="clear" w:color="auto" w:fill="FFFFFF"/>
              <w:spacing w:before="0" w:beforeAutospacing="0" w:after="0" w:afterAutospacing="0"/>
              <w:ind w:left="357"/>
              <w:jc w:val="both"/>
              <w:rPr>
                <w:color w:val="333333"/>
              </w:rPr>
            </w:pPr>
            <w:r w:rsidRPr="00560526">
              <w:rPr>
                <w:color w:val="333333"/>
              </w:rPr>
              <w:t>1) заподіяну життю та здоров’ю особи, яка використовує транспортний засіб (далі - водій) та спричинила дорожньо-транспортну пригоду;</w:t>
            </w:r>
          </w:p>
          <w:p w14:paraId="2BD2F7D6" w14:textId="77777777" w:rsidR="00D36DCC" w:rsidRPr="00560526" w:rsidRDefault="00D36DCC" w:rsidP="0000264D">
            <w:pPr>
              <w:pStyle w:val="rvps2"/>
              <w:shd w:val="clear" w:color="auto" w:fill="FFFFFF"/>
              <w:spacing w:before="0" w:beforeAutospacing="0" w:after="0" w:afterAutospacing="0"/>
              <w:ind w:left="357"/>
              <w:jc w:val="both"/>
              <w:rPr>
                <w:color w:val="333333"/>
              </w:rPr>
            </w:pPr>
            <w:r w:rsidRPr="00560526">
              <w:rPr>
                <w:color w:val="333333"/>
              </w:rPr>
              <w:t>2) заподіяну транспортному засобу, водій якого спричинив дорожньо-транспортну пригоду;</w:t>
            </w:r>
          </w:p>
          <w:p w14:paraId="577A9100" w14:textId="77777777" w:rsidR="00D36DCC" w:rsidRPr="00560526" w:rsidRDefault="00D36DCC" w:rsidP="0000264D">
            <w:pPr>
              <w:pStyle w:val="rvps2"/>
              <w:shd w:val="clear" w:color="auto" w:fill="FFFFFF"/>
              <w:spacing w:before="0" w:beforeAutospacing="0" w:after="0" w:afterAutospacing="0"/>
              <w:ind w:left="357"/>
              <w:jc w:val="both"/>
              <w:rPr>
                <w:color w:val="333333"/>
              </w:rPr>
            </w:pPr>
            <w:r w:rsidRPr="00560526">
              <w:rPr>
                <w:color w:val="333333"/>
              </w:rPr>
              <w:t>3) заподіяну майну, що перебувало у транспортному засобі, у тому числі вантажу, що перевозився транспортним засобом, водій якого спричинив дорожньо-транспортну пригоду;</w:t>
            </w:r>
          </w:p>
          <w:p w14:paraId="1419990D" w14:textId="77777777" w:rsidR="00D36DCC" w:rsidRPr="00560526" w:rsidRDefault="00D36DCC" w:rsidP="0000264D">
            <w:pPr>
              <w:pStyle w:val="rvps2"/>
              <w:shd w:val="clear" w:color="auto" w:fill="FFFFFF"/>
              <w:spacing w:before="0" w:beforeAutospacing="0" w:after="0" w:afterAutospacing="0"/>
              <w:ind w:left="357"/>
              <w:jc w:val="both"/>
              <w:rPr>
                <w:color w:val="333333"/>
              </w:rPr>
            </w:pPr>
            <w:r w:rsidRPr="00560526">
              <w:rPr>
                <w:color w:val="333333"/>
              </w:rPr>
              <w:t>4) заподіяну в разі використання транспортного засобу під час тренувальної поїздки перед офіційним змаганням чи для участі в такому змаганні, а також участі забезпечених транспортних засобів у спортивних заходах та інших заходах, включаючи перегони, змагання, тренування, тестування та демонстрацію в обмеженій та відмежованій зоні;</w:t>
            </w:r>
          </w:p>
          <w:p w14:paraId="3511385A" w14:textId="77777777" w:rsidR="00D36DCC" w:rsidRPr="00560526" w:rsidRDefault="00D36DCC" w:rsidP="0000264D">
            <w:pPr>
              <w:pStyle w:val="rvps2"/>
              <w:shd w:val="clear" w:color="auto" w:fill="FFFFFF"/>
              <w:spacing w:before="0" w:beforeAutospacing="0" w:after="0" w:afterAutospacing="0"/>
              <w:ind w:left="357"/>
              <w:jc w:val="both"/>
              <w:rPr>
                <w:color w:val="333333"/>
              </w:rPr>
            </w:pPr>
            <w:r w:rsidRPr="00560526">
              <w:rPr>
                <w:color w:val="333333"/>
              </w:rPr>
              <w:t>5) заподіяну внаслідок масових заворушень і групових порушень громадського порядку, війни або збройного конфлікту, воєнних дій, терористичного акту, стихійного лиха, вибуху, пожежі, не пов’язаних з дорожньо-транспортною пригодою;</w:t>
            </w:r>
          </w:p>
          <w:p w14:paraId="70ABAA1C" w14:textId="77777777" w:rsidR="00D36DCC" w:rsidRPr="00560526" w:rsidRDefault="00D36DCC" w:rsidP="0000264D">
            <w:pPr>
              <w:pStyle w:val="rvps2"/>
              <w:shd w:val="clear" w:color="auto" w:fill="FFFFFF"/>
              <w:spacing w:before="0" w:beforeAutospacing="0" w:after="0" w:afterAutospacing="0"/>
              <w:ind w:left="357"/>
              <w:jc w:val="both"/>
              <w:rPr>
                <w:color w:val="333333"/>
              </w:rPr>
            </w:pPr>
            <w:r w:rsidRPr="00560526">
              <w:rPr>
                <w:color w:val="333333"/>
              </w:rPr>
              <w:t xml:space="preserve">6) заподіяну в разі пошкодження або знищення предметів антикваріату, виробів із дорогоцінних металів, дорогоцінного та </w:t>
            </w:r>
            <w:proofErr w:type="spellStart"/>
            <w:r w:rsidRPr="00560526">
              <w:rPr>
                <w:color w:val="333333"/>
              </w:rPr>
              <w:t>напівдорогоцінного</w:t>
            </w:r>
            <w:proofErr w:type="spellEnd"/>
            <w:r w:rsidRPr="00560526">
              <w:rPr>
                <w:color w:val="333333"/>
              </w:rPr>
              <w:t xml:space="preserve"> каміння, біжутерії, предметів релігійного культу, творів мистецтва, рукописів, грошових знаків, валютних цінностей, цінних паперів, документів, філателістичних, нумізматичних та інших колекційних речей (предметів);</w:t>
            </w:r>
          </w:p>
          <w:p w14:paraId="04A9F713" w14:textId="77777777" w:rsidR="00D36DCC" w:rsidRPr="00560526" w:rsidRDefault="00D36DCC" w:rsidP="0000264D">
            <w:pPr>
              <w:pStyle w:val="rvps2"/>
              <w:shd w:val="clear" w:color="auto" w:fill="FFFFFF"/>
              <w:spacing w:before="0" w:beforeAutospacing="0" w:after="0" w:afterAutospacing="0"/>
              <w:ind w:left="357"/>
              <w:jc w:val="both"/>
              <w:rPr>
                <w:color w:val="333333"/>
              </w:rPr>
            </w:pPr>
            <w:r w:rsidRPr="00560526">
              <w:rPr>
                <w:color w:val="333333"/>
              </w:rPr>
              <w:t>7) що перевищує розмір страхової суми, встановленої в договорі страхування, незалежно від кількості потерпілих осіб та кількості осіб, відповідальних за заподіяну шкоду;</w:t>
            </w:r>
          </w:p>
          <w:p w14:paraId="077853F8" w14:textId="77777777" w:rsidR="00D36DCC" w:rsidRPr="00560526" w:rsidRDefault="00D36DCC" w:rsidP="0000264D">
            <w:pPr>
              <w:pStyle w:val="rvps2"/>
              <w:shd w:val="clear" w:color="auto" w:fill="FFFFFF"/>
              <w:spacing w:before="0" w:beforeAutospacing="0" w:after="0" w:afterAutospacing="0"/>
              <w:ind w:left="357"/>
              <w:jc w:val="both"/>
              <w:rPr>
                <w:color w:val="333333"/>
              </w:rPr>
            </w:pPr>
            <w:r w:rsidRPr="00560526">
              <w:rPr>
                <w:color w:val="333333"/>
              </w:rPr>
              <w:t>8) у частині штрафів та судових витрат, які повинен сплатити водій та/або власник транспортного засобу, який спричинив дорожньо-транспортну пригоду;</w:t>
            </w:r>
          </w:p>
          <w:p w14:paraId="2E3A102F" w14:textId="77777777" w:rsidR="00D36DCC" w:rsidRPr="00560526" w:rsidRDefault="00D36DCC" w:rsidP="0000264D">
            <w:pPr>
              <w:pStyle w:val="rvps2"/>
              <w:shd w:val="clear" w:color="auto" w:fill="FFFFFF"/>
              <w:spacing w:before="0" w:beforeAutospacing="0" w:after="0" w:afterAutospacing="0"/>
              <w:ind w:left="357"/>
              <w:jc w:val="both"/>
              <w:rPr>
                <w:color w:val="333333"/>
              </w:rPr>
            </w:pPr>
            <w:r w:rsidRPr="00560526">
              <w:rPr>
                <w:color w:val="333333"/>
              </w:rPr>
              <w:t>9) у частині судових витрат, понесених у кримінальному провадженні, у тому числі якщо у кримінальному провадженні вирішено також цивільний позов;</w:t>
            </w:r>
          </w:p>
          <w:p w14:paraId="048BB2AB" w14:textId="77777777" w:rsidR="00D36DCC" w:rsidRPr="00560526" w:rsidRDefault="00D36DCC" w:rsidP="0000264D">
            <w:pPr>
              <w:pStyle w:val="rvps2"/>
              <w:shd w:val="clear" w:color="auto" w:fill="FFFFFF"/>
              <w:spacing w:before="0" w:beforeAutospacing="0" w:after="0" w:afterAutospacing="0"/>
              <w:ind w:left="357"/>
              <w:jc w:val="both"/>
              <w:rPr>
                <w:color w:val="333333"/>
              </w:rPr>
            </w:pPr>
            <w:r w:rsidRPr="00560526">
              <w:rPr>
                <w:color w:val="333333"/>
              </w:rPr>
              <w:t>10) заподіяну життю та здоров’ю пасажирів, які перебували у транспортному засобі, яким заволоділи внаслідок вчинення протиправних дій, що спричинив дорожньо-транспортну пригоду, якщо страховик доведе, що потерпілі особи знали про протиправне заволодіння таким транспортним засобом та попри це добровільно стали його пасажирами;</w:t>
            </w:r>
          </w:p>
          <w:p w14:paraId="7E520A8E" w14:textId="77777777" w:rsidR="00D36DCC" w:rsidRPr="00560526" w:rsidRDefault="00D36DCC" w:rsidP="0000264D">
            <w:pPr>
              <w:pStyle w:val="rvps2"/>
              <w:shd w:val="clear" w:color="auto" w:fill="FFFFFF"/>
              <w:spacing w:before="0" w:beforeAutospacing="0" w:after="0" w:afterAutospacing="0"/>
              <w:ind w:left="357"/>
              <w:jc w:val="both"/>
              <w:rPr>
                <w:color w:val="333333"/>
              </w:rPr>
            </w:pPr>
            <w:r w:rsidRPr="00560526">
              <w:rPr>
                <w:color w:val="333333"/>
              </w:rPr>
              <w:t>11) заподіяну внаслідок перевезення небезпечного вантажу;</w:t>
            </w:r>
          </w:p>
          <w:p w14:paraId="2C6BF1E2" w14:textId="77777777" w:rsidR="00D36DCC" w:rsidRPr="00560526" w:rsidRDefault="00D36DCC" w:rsidP="0000264D">
            <w:pPr>
              <w:pStyle w:val="rvps2"/>
              <w:shd w:val="clear" w:color="auto" w:fill="FFFFFF"/>
              <w:spacing w:before="0" w:beforeAutospacing="0" w:after="0" w:afterAutospacing="0"/>
              <w:ind w:left="357"/>
              <w:jc w:val="both"/>
              <w:rPr>
                <w:color w:val="333333"/>
              </w:rPr>
            </w:pPr>
            <w:r w:rsidRPr="00560526">
              <w:rPr>
                <w:color w:val="333333"/>
              </w:rPr>
              <w:t>12) у частині втрати товарної вартості транспортного засобу, визначеної відповідно до законодавства;</w:t>
            </w:r>
          </w:p>
          <w:p w14:paraId="442B2E2A" w14:textId="77777777" w:rsidR="00D36DCC" w:rsidRPr="00560526" w:rsidRDefault="00D36DCC" w:rsidP="0000264D">
            <w:pPr>
              <w:pStyle w:val="rvps2"/>
              <w:shd w:val="clear" w:color="auto" w:fill="FFFFFF"/>
              <w:spacing w:before="0" w:beforeAutospacing="0" w:after="0" w:afterAutospacing="0"/>
              <w:ind w:left="357"/>
              <w:jc w:val="both"/>
              <w:rPr>
                <w:color w:val="333333"/>
              </w:rPr>
            </w:pPr>
            <w:r w:rsidRPr="00560526">
              <w:rPr>
                <w:color w:val="333333"/>
              </w:rPr>
              <w:t>13) заподіяну навколишньому природному середовищу внаслідок забруднення в результаті дорожньо-транспортної пригоди;</w:t>
            </w:r>
          </w:p>
          <w:p w14:paraId="4796CA8A" w14:textId="77777777" w:rsidR="00D36DCC" w:rsidRPr="00560526" w:rsidRDefault="00D36DCC" w:rsidP="0000264D">
            <w:pPr>
              <w:pStyle w:val="rvps2"/>
              <w:shd w:val="clear" w:color="auto" w:fill="FFFFFF"/>
              <w:spacing w:before="0" w:beforeAutospacing="0" w:after="0" w:afterAutospacing="0"/>
              <w:ind w:left="357"/>
              <w:jc w:val="both"/>
              <w:rPr>
                <w:color w:val="333333"/>
              </w:rPr>
            </w:pPr>
            <w:r w:rsidRPr="00560526">
              <w:rPr>
                <w:color w:val="333333"/>
              </w:rPr>
              <w:lastRenderedPageBreak/>
              <w:t>14) у частині упущеної вигоди;</w:t>
            </w:r>
          </w:p>
          <w:p w14:paraId="7EE4DC55" w14:textId="77777777" w:rsidR="00D36DCC" w:rsidRPr="00560526" w:rsidRDefault="00D36DCC" w:rsidP="0000264D">
            <w:pPr>
              <w:pStyle w:val="rvps2"/>
              <w:shd w:val="clear" w:color="auto" w:fill="FFFFFF"/>
              <w:spacing w:before="0" w:beforeAutospacing="0" w:after="0" w:afterAutospacing="0"/>
              <w:ind w:left="357"/>
              <w:jc w:val="both"/>
              <w:rPr>
                <w:color w:val="333333"/>
              </w:rPr>
            </w:pPr>
            <w:r w:rsidRPr="00560526">
              <w:rPr>
                <w:color w:val="333333"/>
              </w:rPr>
              <w:t>15) у частині вимог потерпілих осіб, якщо такі вимоги можуть бути задоволені на підставі чинного договору страхування відповідальності перевізника за шкоду, заподіяну життю та здоров’ю пасажирів під час користування автомобільним транспортом, та за шкоду, заподіяну вантажу, багажу при перевезенні, укладеного перевізником.</w:t>
            </w:r>
          </w:p>
          <w:p w14:paraId="3919F60E" w14:textId="5746EA99" w:rsidR="00106398" w:rsidRPr="00560526" w:rsidRDefault="00106398" w:rsidP="0000264D">
            <w:pPr>
              <w:pStyle w:val="rvps2"/>
              <w:shd w:val="clear" w:color="auto" w:fill="FFFFFF"/>
              <w:spacing w:before="0" w:beforeAutospacing="0" w:after="0" w:afterAutospacing="0"/>
              <w:ind w:firstLine="448"/>
              <w:jc w:val="both"/>
              <w:rPr>
                <w:color w:val="333333"/>
              </w:rPr>
            </w:pPr>
          </w:p>
        </w:tc>
      </w:tr>
      <w:bookmarkEnd w:id="94"/>
      <w:tr w:rsidR="0010579A" w:rsidRPr="00560526" w14:paraId="2E6E5143" w14:textId="77777777" w:rsidTr="7211ECC9">
        <w:tc>
          <w:tcPr>
            <w:tcW w:w="671" w:type="dxa"/>
            <w:vAlign w:val="center"/>
          </w:tcPr>
          <w:p w14:paraId="2D9C5309" w14:textId="77777777" w:rsidR="0010579A" w:rsidRPr="00560526" w:rsidRDefault="0010579A" w:rsidP="0010579A">
            <w:pPr>
              <w:jc w:val="center"/>
              <w:rPr>
                <w:rFonts w:ascii="Times New Roman" w:hAnsi="Times New Roman" w:cs="Times New Roman"/>
                <w:sz w:val="24"/>
                <w:szCs w:val="24"/>
              </w:rPr>
            </w:pPr>
            <w:r w:rsidRPr="00560526">
              <w:rPr>
                <w:rFonts w:ascii="Times New Roman" w:hAnsi="Times New Roman" w:cs="Times New Roman"/>
                <w:sz w:val="24"/>
                <w:szCs w:val="24"/>
              </w:rPr>
              <w:lastRenderedPageBreak/>
              <w:t>20</w:t>
            </w:r>
          </w:p>
        </w:tc>
        <w:tc>
          <w:tcPr>
            <w:tcW w:w="10033" w:type="dxa"/>
            <w:gridSpan w:val="2"/>
          </w:tcPr>
          <w:p w14:paraId="612A4A39" w14:textId="77777777" w:rsidR="0010579A" w:rsidRPr="00560526" w:rsidRDefault="0010579A" w:rsidP="0010579A">
            <w:pPr>
              <w:jc w:val="center"/>
              <w:rPr>
                <w:rFonts w:ascii="Times New Roman" w:hAnsi="Times New Roman" w:cs="Times New Roman"/>
                <w:b/>
                <w:sz w:val="24"/>
                <w:szCs w:val="24"/>
              </w:rPr>
            </w:pPr>
            <w:r w:rsidRPr="00560526">
              <w:rPr>
                <w:rFonts w:ascii="Times New Roman" w:hAnsi="Times New Roman" w:cs="Times New Roman"/>
                <w:b/>
                <w:sz w:val="24"/>
                <w:szCs w:val="24"/>
              </w:rPr>
              <w:t>4. Інша інформація</w:t>
            </w:r>
          </w:p>
        </w:tc>
      </w:tr>
      <w:tr w:rsidR="00940058" w:rsidRPr="00560526" w14:paraId="521688C3" w14:textId="77777777" w:rsidTr="7211ECC9">
        <w:tc>
          <w:tcPr>
            <w:tcW w:w="671" w:type="dxa"/>
            <w:vAlign w:val="center"/>
          </w:tcPr>
          <w:p w14:paraId="59304809" w14:textId="77777777" w:rsidR="0010579A" w:rsidRPr="00560526" w:rsidRDefault="0010579A" w:rsidP="0010579A">
            <w:pPr>
              <w:jc w:val="center"/>
              <w:rPr>
                <w:rFonts w:ascii="Times New Roman" w:hAnsi="Times New Roman" w:cs="Times New Roman"/>
                <w:sz w:val="24"/>
                <w:szCs w:val="24"/>
              </w:rPr>
            </w:pPr>
            <w:r w:rsidRPr="00560526">
              <w:rPr>
                <w:rFonts w:ascii="Times New Roman" w:hAnsi="Times New Roman" w:cs="Times New Roman"/>
                <w:sz w:val="24"/>
                <w:szCs w:val="24"/>
              </w:rPr>
              <w:t>21</w:t>
            </w:r>
          </w:p>
        </w:tc>
        <w:tc>
          <w:tcPr>
            <w:tcW w:w="2839" w:type="dxa"/>
          </w:tcPr>
          <w:p w14:paraId="2C487329" w14:textId="77777777" w:rsidR="0010579A" w:rsidRPr="00560526" w:rsidRDefault="0010579A" w:rsidP="00E57456">
            <w:pPr>
              <w:rPr>
                <w:rFonts w:ascii="Times New Roman" w:hAnsi="Times New Roman" w:cs="Times New Roman"/>
                <w:sz w:val="24"/>
                <w:szCs w:val="24"/>
              </w:rPr>
            </w:pPr>
            <w:r w:rsidRPr="00560526">
              <w:rPr>
                <w:rFonts w:ascii="Times New Roman" w:hAnsi="Times New Roman" w:cs="Times New Roman"/>
                <w:sz w:val="24"/>
                <w:szCs w:val="24"/>
              </w:rPr>
              <w:t>Форма договору страхування</w:t>
            </w:r>
          </w:p>
        </w:tc>
        <w:tc>
          <w:tcPr>
            <w:tcW w:w="7194" w:type="dxa"/>
          </w:tcPr>
          <w:p w14:paraId="7276C954" w14:textId="7CBFA48A" w:rsidR="0010579A" w:rsidRPr="00560526" w:rsidRDefault="00A17EEF" w:rsidP="001E302D">
            <w:pPr>
              <w:jc w:val="both"/>
              <w:rPr>
                <w:rFonts w:ascii="Times New Roman" w:hAnsi="Times New Roman" w:cs="Times New Roman"/>
                <w:sz w:val="24"/>
                <w:szCs w:val="24"/>
              </w:rPr>
            </w:pPr>
            <w:r w:rsidRPr="00560526">
              <w:rPr>
                <w:rFonts w:ascii="Times New Roman" w:eastAsia="Times New Roman" w:hAnsi="Times New Roman" w:cs="Times New Roman"/>
                <w:bCs/>
                <w:spacing w:val="4"/>
                <w:sz w:val="24"/>
                <w:szCs w:val="24"/>
                <w:lang w:eastAsia="uk-UA"/>
              </w:rPr>
              <w:t xml:space="preserve">Договір </w:t>
            </w:r>
            <w:r w:rsidR="00F21425">
              <w:rPr>
                <w:rFonts w:ascii="Times New Roman" w:eastAsia="Times New Roman" w:hAnsi="Times New Roman" w:cs="Times New Roman"/>
                <w:bCs/>
                <w:spacing w:val="4"/>
                <w:sz w:val="24"/>
                <w:szCs w:val="24"/>
                <w:lang w:eastAsia="uk-UA"/>
              </w:rPr>
              <w:t xml:space="preserve">страхування </w:t>
            </w:r>
            <w:r w:rsidRPr="00560526">
              <w:rPr>
                <w:rFonts w:ascii="Times New Roman" w:eastAsia="Times New Roman" w:hAnsi="Times New Roman" w:cs="Times New Roman"/>
                <w:bCs/>
                <w:spacing w:val="4"/>
                <w:sz w:val="24"/>
                <w:szCs w:val="24"/>
                <w:lang w:eastAsia="uk-UA"/>
              </w:rPr>
              <w:t xml:space="preserve">укладається </w:t>
            </w:r>
            <w:r w:rsidR="00F21425">
              <w:rPr>
                <w:rFonts w:ascii="Times New Roman" w:eastAsia="Times New Roman" w:hAnsi="Times New Roman" w:cs="Times New Roman"/>
                <w:bCs/>
                <w:spacing w:val="4"/>
                <w:sz w:val="24"/>
                <w:szCs w:val="24"/>
                <w:lang w:eastAsia="uk-UA"/>
              </w:rPr>
              <w:t xml:space="preserve">виключно </w:t>
            </w:r>
            <w:r w:rsidRPr="00560526">
              <w:rPr>
                <w:rFonts w:ascii="Times New Roman" w:eastAsia="Times New Roman" w:hAnsi="Times New Roman" w:cs="Times New Roman"/>
                <w:bCs/>
                <w:spacing w:val="4"/>
                <w:sz w:val="24"/>
                <w:szCs w:val="24"/>
                <w:lang w:eastAsia="uk-UA"/>
              </w:rPr>
              <w:t xml:space="preserve">в </w:t>
            </w:r>
            <w:r w:rsidR="00F21425">
              <w:rPr>
                <w:rFonts w:ascii="Times New Roman" w:eastAsia="Times New Roman" w:hAnsi="Times New Roman" w:cs="Times New Roman"/>
                <w:bCs/>
                <w:spacing w:val="4"/>
                <w:sz w:val="24"/>
                <w:szCs w:val="24"/>
                <w:lang w:eastAsia="uk-UA"/>
              </w:rPr>
              <w:t xml:space="preserve">електронній </w:t>
            </w:r>
            <w:r w:rsidRPr="00560526">
              <w:rPr>
                <w:rFonts w:ascii="Times New Roman" w:eastAsia="Times New Roman" w:hAnsi="Times New Roman" w:cs="Times New Roman"/>
                <w:bCs/>
                <w:spacing w:val="4"/>
                <w:sz w:val="24"/>
                <w:szCs w:val="24"/>
                <w:lang w:eastAsia="uk-UA"/>
              </w:rPr>
              <w:t>формі з дотриманням вимог чинного законодавства України, встановлених до письмової форми правочину</w:t>
            </w:r>
            <w:r w:rsidR="00F21425">
              <w:rPr>
                <w:rFonts w:ascii="Times New Roman" w:eastAsia="Times New Roman" w:hAnsi="Times New Roman" w:cs="Times New Roman"/>
                <w:bCs/>
                <w:spacing w:val="4"/>
                <w:sz w:val="24"/>
                <w:szCs w:val="24"/>
                <w:lang w:eastAsia="uk-UA"/>
              </w:rPr>
              <w:t xml:space="preserve"> та вимог Закону 3720</w:t>
            </w:r>
            <w:r w:rsidRPr="00560526">
              <w:rPr>
                <w:rFonts w:ascii="Times New Roman" w:eastAsia="Times New Roman" w:hAnsi="Times New Roman" w:cs="Times New Roman"/>
                <w:bCs/>
                <w:spacing w:val="4"/>
                <w:sz w:val="24"/>
                <w:szCs w:val="24"/>
                <w:lang w:eastAsia="uk-UA"/>
              </w:rPr>
              <w:t xml:space="preserve">, та </w:t>
            </w:r>
            <w:r w:rsidR="00F21425">
              <w:rPr>
                <w:rFonts w:ascii="Times New Roman" w:eastAsia="Times New Roman" w:hAnsi="Times New Roman" w:cs="Times New Roman"/>
                <w:bCs/>
                <w:spacing w:val="4"/>
                <w:sz w:val="24"/>
                <w:szCs w:val="24"/>
                <w:lang w:eastAsia="uk-UA"/>
              </w:rPr>
              <w:t xml:space="preserve">створюється у формі </w:t>
            </w:r>
            <w:r w:rsidRPr="00560526">
              <w:rPr>
                <w:rFonts w:ascii="Times New Roman" w:eastAsia="Times New Roman" w:hAnsi="Times New Roman" w:cs="Times New Roman"/>
                <w:sz w:val="24"/>
                <w:szCs w:val="24"/>
                <w:shd w:val="clear" w:color="auto" w:fill="FFFFFF"/>
              </w:rPr>
              <w:t>електронного документа, створеного згідно з вимогами, визначеними </w:t>
            </w:r>
            <w:hyperlink r:id="rId16" w:tgtFrame="_blank" w:history="1">
              <w:r w:rsidRPr="00560526">
                <w:rPr>
                  <w:rFonts w:ascii="Times New Roman" w:eastAsia="Times New Roman" w:hAnsi="Times New Roman" w:cs="Times New Roman"/>
                  <w:sz w:val="24"/>
                  <w:szCs w:val="24"/>
                  <w:shd w:val="clear" w:color="auto" w:fill="FFFFFF"/>
                </w:rPr>
                <w:t>Законом України</w:t>
              </w:r>
            </w:hyperlink>
            <w:r w:rsidRPr="00560526">
              <w:rPr>
                <w:rFonts w:ascii="Times New Roman" w:eastAsia="Times New Roman" w:hAnsi="Times New Roman" w:cs="Times New Roman"/>
                <w:sz w:val="24"/>
                <w:szCs w:val="24"/>
                <w:shd w:val="clear" w:color="auto" w:fill="FFFFFF"/>
              </w:rPr>
              <w:t> "Про електронні документи та електронний документообіг" або в порядку, передбаченому законодавством про електронну комерцію.</w:t>
            </w:r>
          </w:p>
        </w:tc>
      </w:tr>
      <w:tr w:rsidR="00940058" w:rsidRPr="00560526" w14:paraId="4A143FF7" w14:textId="77777777" w:rsidTr="7211ECC9">
        <w:tc>
          <w:tcPr>
            <w:tcW w:w="671" w:type="dxa"/>
            <w:vAlign w:val="center"/>
          </w:tcPr>
          <w:p w14:paraId="45897463" w14:textId="77777777" w:rsidR="0010579A" w:rsidRPr="00560526" w:rsidRDefault="0010579A" w:rsidP="0010579A">
            <w:pPr>
              <w:jc w:val="center"/>
              <w:rPr>
                <w:rFonts w:ascii="Times New Roman" w:hAnsi="Times New Roman" w:cs="Times New Roman"/>
                <w:sz w:val="24"/>
                <w:szCs w:val="24"/>
              </w:rPr>
            </w:pPr>
            <w:r w:rsidRPr="00560526">
              <w:rPr>
                <w:rFonts w:ascii="Times New Roman" w:hAnsi="Times New Roman" w:cs="Times New Roman"/>
                <w:sz w:val="24"/>
                <w:szCs w:val="24"/>
              </w:rPr>
              <w:t>22</w:t>
            </w:r>
          </w:p>
        </w:tc>
        <w:tc>
          <w:tcPr>
            <w:tcW w:w="2839" w:type="dxa"/>
          </w:tcPr>
          <w:p w14:paraId="4542C1BF" w14:textId="77777777" w:rsidR="0010579A" w:rsidRPr="00560526" w:rsidRDefault="0010579A" w:rsidP="00E57456">
            <w:pPr>
              <w:rPr>
                <w:rFonts w:ascii="Times New Roman" w:hAnsi="Times New Roman" w:cs="Times New Roman"/>
                <w:sz w:val="24"/>
                <w:szCs w:val="24"/>
              </w:rPr>
            </w:pPr>
            <w:r w:rsidRPr="00560526">
              <w:rPr>
                <w:rFonts w:ascii="Times New Roman" w:hAnsi="Times New Roman" w:cs="Times New Roman"/>
                <w:sz w:val="24"/>
                <w:szCs w:val="24"/>
              </w:rPr>
              <w:t>Канал(и) реалізації страхового продукту</w:t>
            </w:r>
          </w:p>
        </w:tc>
        <w:tc>
          <w:tcPr>
            <w:tcW w:w="7194" w:type="dxa"/>
          </w:tcPr>
          <w:p w14:paraId="36C20A8C" w14:textId="554820D8" w:rsidR="00BD1A75" w:rsidRPr="00560526" w:rsidRDefault="004C3FA5" w:rsidP="00A17EEF">
            <w:pPr>
              <w:jc w:val="both"/>
              <w:rPr>
                <w:rFonts w:ascii="Times New Roman" w:hAnsi="Times New Roman" w:cs="Times New Roman"/>
                <w:sz w:val="24"/>
                <w:szCs w:val="24"/>
              </w:rPr>
            </w:pPr>
            <w:r w:rsidRPr="00560526">
              <w:rPr>
                <w:rFonts w:ascii="Times New Roman" w:hAnsi="Times New Roman" w:cs="Times New Roman"/>
                <w:sz w:val="24"/>
                <w:szCs w:val="24"/>
              </w:rPr>
              <w:t>Продукт реалізується страховими посередниками</w:t>
            </w:r>
            <w:r w:rsidR="009167C9" w:rsidRPr="00560526">
              <w:rPr>
                <w:rFonts w:ascii="Times New Roman" w:hAnsi="Times New Roman" w:cs="Times New Roman"/>
                <w:sz w:val="24"/>
                <w:szCs w:val="24"/>
              </w:rPr>
              <w:t xml:space="preserve"> та штатними працівниками компанії</w:t>
            </w:r>
            <w:r w:rsidR="0000264D" w:rsidRPr="00560526">
              <w:rPr>
                <w:rFonts w:ascii="Times New Roman" w:hAnsi="Times New Roman" w:cs="Times New Roman"/>
                <w:sz w:val="24"/>
                <w:szCs w:val="24"/>
              </w:rPr>
              <w:t>, через корпоративний сайт страховика</w:t>
            </w:r>
            <w:r w:rsidR="00F21425">
              <w:rPr>
                <w:rFonts w:ascii="Times New Roman" w:hAnsi="Times New Roman" w:cs="Times New Roman"/>
                <w:sz w:val="24"/>
                <w:szCs w:val="24"/>
              </w:rPr>
              <w:t xml:space="preserve"> та мобільний застосунок</w:t>
            </w:r>
            <w:r w:rsidRPr="00560526">
              <w:rPr>
                <w:rFonts w:ascii="Times New Roman" w:hAnsi="Times New Roman" w:cs="Times New Roman"/>
                <w:sz w:val="24"/>
                <w:szCs w:val="24"/>
              </w:rPr>
              <w:t>.</w:t>
            </w:r>
          </w:p>
          <w:p w14:paraId="2D0F96AD" w14:textId="77777777" w:rsidR="00D45016" w:rsidRPr="00560526" w:rsidRDefault="00D45016" w:rsidP="00A17EEF">
            <w:pPr>
              <w:jc w:val="both"/>
              <w:rPr>
                <w:rFonts w:ascii="Times New Roman" w:hAnsi="Times New Roman" w:cs="Times New Roman"/>
                <w:sz w:val="24"/>
                <w:szCs w:val="24"/>
              </w:rPr>
            </w:pPr>
          </w:p>
        </w:tc>
      </w:tr>
      <w:tr w:rsidR="00940058" w:rsidRPr="00560526" w14:paraId="0EEE3225" w14:textId="77777777" w:rsidTr="7211ECC9">
        <w:tc>
          <w:tcPr>
            <w:tcW w:w="671" w:type="dxa"/>
            <w:vAlign w:val="center"/>
          </w:tcPr>
          <w:p w14:paraId="05E6CDC3" w14:textId="77777777" w:rsidR="0010579A" w:rsidRPr="00560526" w:rsidRDefault="0010579A" w:rsidP="0010579A">
            <w:pPr>
              <w:jc w:val="center"/>
              <w:rPr>
                <w:rFonts w:ascii="Times New Roman" w:hAnsi="Times New Roman" w:cs="Times New Roman"/>
                <w:sz w:val="24"/>
                <w:szCs w:val="24"/>
              </w:rPr>
            </w:pPr>
            <w:r w:rsidRPr="00560526">
              <w:rPr>
                <w:rFonts w:ascii="Times New Roman" w:hAnsi="Times New Roman" w:cs="Times New Roman"/>
                <w:sz w:val="24"/>
                <w:szCs w:val="24"/>
              </w:rPr>
              <w:t>23</w:t>
            </w:r>
          </w:p>
        </w:tc>
        <w:tc>
          <w:tcPr>
            <w:tcW w:w="2839" w:type="dxa"/>
          </w:tcPr>
          <w:p w14:paraId="02705BF4" w14:textId="77777777" w:rsidR="0010579A" w:rsidRPr="00560526" w:rsidRDefault="0010579A" w:rsidP="00E57456">
            <w:pPr>
              <w:rPr>
                <w:rFonts w:ascii="Times New Roman" w:hAnsi="Times New Roman" w:cs="Times New Roman"/>
                <w:sz w:val="24"/>
                <w:szCs w:val="24"/>
              </w:rPr>
            </w:pPr>
            <w:r w:rsidRPr="00560526">
              <w:rPr>
                <w:rFonts w:ascii="Times New Roman" w:hAnsi="Times New Roman" w:cs="Times New Roman"/>
                <w:sz w:val="24"/>
                <w:szCs w:val="24"/>
              </w:rPr>
              <w:t>Інша інформація про страховий продукт</w:t>
            </w:r>
          </w:p>
        </w:tc>
        <w:tc>
          <w:tcPr>
            <w:tcW w:w="7194" w:type="dxa"/>
          </w:tcPr>
          <w:p w14:paraId="0E08BF00" w14:textId="7A140051" w:rsidR="004B446A" w:rsidRPr="004B446A" w:rsidRDefault="004B446A" w:rsidP="004B446A">
            <w:pPr>
              <w:pStyle w:val="rvps2"/>
              <w:shd w:val="clear" w:color="auto" w:fill="FFFFFF"/>
              <w:spacing w:before="120" w:beforeAutospacing="0" w:after="0" w:afterAutospacing="0"/>
              <w:jc w:val="both"/>
              <w:rPr>
                <w:b/>
              </w:rPr>
            </w:pPr>
            <w:r w:rsidRPr="004B446A">
              <w:rPr>
                <w:b/>
              </w:rPr>
              <w:t>Чинність договору страхування у разі зміни власника забезпеченого ТЗ</w:t>
            </w:r>
          </w:p>
          <w:p w14:paraId="0094120F" w14:textId="77777777" w:rsidR="004B446A" w:rsidRPr="00560526" w:rsidRDefault="004B446A" w:rsidP="004B446A">
            <w:pPr>
              <w:widowControl w:val="0"/>
              <w:tabs>
                <w:tab w:val="left" w:pos="284"/>
              </w:tabs>
              <w:autoSpaceDE w:val="0"/>
              <w:autoSpaceDN w:val="0"/>
              <w:jc w:val="both"/>
              <w:rPr>
                <w:rFonts w:ascii="Times New Roman" w:eastAsia="Times New Roman" w:hAnsi="Times New Roman" w:cs="Times New Roman"/>
                <w:sz w:val="24"/>
                <w:szCs w:val="24"/>
              </w:rPr>
            </w:pPr>
            <w:r w:rsidRPr="00560526">
              <w:rPr>
                <w:rFonts w:ascii="Times New Roman" w:eastAsia="Times New Roman" w:hAnsi="Times New Roman" w:cs="Times New Roman"/>
                <w:sz w:val="24"/>
                <w:szCs w:val="24"/>
              </w:rPr>
              <w:t>У разі зміни власника забезпеченого ТЗ договір страхування зберігає чинність до закінчення строку його дії, а права та обов’язки страхувальника переходять до особи, яка прийняла такий ТЗ у свою власність.</w:t>
            </w:r>
          </w:p>
          <w:p w14:paraId="4B857F9F" w14:textId="77777777" w:rsidR="004B446A" w:rsidRPr="00560526" w:rsidRDefault="004B446A" w:rsidP="004B446A">
            <w:pPr>
              <w:widowControl w:val="0"/>
              <w:tabs>
                <w:tab w:val="left" w:pos="284"/>
              </w:tabs>
              <w:autoSpaceDE w:val="0"/>
              <w:autoSpaceDN w:val="0"/>
              <w:jc w:val="both"/>
              <w:rPr>
                <w:rFonts w:ascii="Times New Roman" w:eastAsia="Times New Roman" w:hAnsi="Times New Roman" w:cs="Times New Roman"/>
                <w:sz w:val="24"/>
                <w:szCs w:val="24"/>
              </w:rPr>
            </w:pPr>
            <w:r w:rsidRPr="00560526">
              <w:rPr>
                <w:rFonts w:ascii="Times New Roman" w:eastAsia="Times New Roman" w:hAnsi="Times New Roman" w:cs="Times New Roman"/>
                <w:sz w:val="24"/>
                <w:szCs w:val="24"/>
              </w:rPr>
              <w:t>У разі смерті страхувальника - фізичної особи його права та обов’язки за договором страхування переходять до особи, яка одержала забезпечений ТЗ у спадок або яка вважається особою, що прийняла спадщину.</w:t>
            </w:r>
          </w:p>
          <w:p w14:paraId="5B7DDD1D" w14:textId="5C535D69" w:rsidR="004B446A" w:rsidRDefault="004B446A" w:rsidP="004B446A">
            <w:pPr>
              <w:widowControl w:val="0"/>
              <w:tabs>
                <w:tab w:val="left" w:pos="284"/>
              </w:tabs>
              <w:autoSpaceDE w:val="0"/>
              <w:autoSpaceDN w:val="0"/>
              <w:jc w:val="both"/>
              <w:rPr>
                <w:rFonts w:ascii="Times New Roman" w:eastAsia="Times New Roman" w:hAnsi="Times New Roman" w:cs="Times New Roman"/>
                <w:sz w:val="24"/>
                <w:szCs w:val="24"/>
              </w:rPr>
            </w:pPr>
            <w:r w:rsidRPr="00560526">
              <w:rPr>
                <w:rFonts w:ascii="Times New Roman" w:eastAsia="Times New Roman" w:hAnsi="Times New Roman" w:cs="Times New Roman"/>
                <w:sz w:val="24"/>
                <w:szCs w:val="24"/>
              </w:rPr>
              <w:t xml:space="preserve">У разі зміни власника забезпеченого ТЗ новий власник </w:t>
            </w:r>
            <w:proofErr w:type="spellStart"/>
            <w:r w:rsidRPr="00560526">
              <w:rPr>
                <w:rFonts w:ascii="Times New Roman" w:eastAsia="Times New Roman" w:hAnsi="Times New Roman" w:cs="Times New Roman"/>
                <w:sz w:val="24"/>
                <w:szCs w:val="24"/>
              </w:rPr>
              <w:t>зобов</w:t>
            </w:r>
            <w:proofErr w:type="spellEnd"/>
            <w:r w:rsidRPr="00560526">
              <w:rPr>
                <w:rFonts w:ascii="Times New Roman" w:eastAsia="Times New Roman" w:hAnsi="Times New Roman" w:cs="Times New Roman"/>
                <w:sz w:val="24"/>
                <w:szCs w:val="24"/>
                <w:lang w:val="ru-RU"/>
              </w:rPr>
              <w:t>’</w:t>
            </w:r>
            <w:proofErr w:type="spellStart"/>
            <w:r w:rsidRPr="00560526">
              <w:rPr>
                <w:rFonts w:ascii="Times New Roman" w:eastAsia="Times New Roman" w:hAnsi="Times New Roman" w:cs="Times New Roman"/>
                <w:sz w:val="24"/>
                <w:szCs w:val="24"/>
              </w:rPr>
              <w:t>язаний</w:t>
            </w:r>
            <w:proofErr w:type="spellEnd"/>
            <w:r w:rsidRPr="00560526">
              <w:rPr>
                <w:rFonts w:ascii="Times New Roman" w:eastAsia="Times New Roman" w:hAnsi="Times New Roman" w:cs="Times New Roman"/>
                <w:sz w:val="24"/>
                <w:szCs w:val="24"/>
              </w:rPr>
              <w:t xml:space="preserve"> протягом 15 календарних днів з дня набуття права власності на транспортний засіб письмово повідомити про це страховика та надати йому свої особисті дані. У випадку зміни ступеню ризику обидві сторони мають право ініціювати дострокове припинення дії договору страхування. </w:t>
            </w:r>
          </w:p>
          <w:p w14:paraId="0533734B" w14:textId="77777777" w:rsidR="00E25482" w:rsidRPr="00560526" w:rsidRDefault="00E25482" w:rsidP="004B446A">
            <w:pPr>
              <w:widowControl w:val="0"/>
              <w:tabs>
                <w:tab w:val="left" w:pos="284"/>
              </w:tabs>
              <w:autoSpaceDE w:val="0"/>
              <w:autoSpaceDN w:val="0"/>
              <w:jc w:val="both"/>
              <w:rPr>
                <w:rFonts w:ascii="Times New Roman" w:eastAsia="Times New Roman" w:hAnsi="Times New Roman" w:cs="Times New Roman"/>
                <w:sz w:val="24"/>
                <w:szCs w:val="24"/>
              </w:rPr>
            </w:pPr>
          </w:p>
          <w:p w14:paraId="06988B7D" w14:textId="77777777" w:rsidR="004B446A" w:rsidRPr="00560526" w:rsidRDefault="004B446A" w:rsidP="004B446A">
            <w:pPr>
              <w:widowControl w:val="0"/>
              <w:tabs>
                <w:tab w:val="left" w:pos="284"/>
              </w:tabs>
              <w:jc w:val="both"/>
              <w:rPr>
                <w:rFonts w:ascii="Times New Roman" w:eastAsia="Times New Roman" w:hAnsi="Times New Roman" w:cs="Times New Roman"/>
                <w:sz w:val="24"/>
                <w:szCs w:val="24"/>
              </w:rPr>
            </w:pPr>
            <w:r w:rsidRPr="00560526">
              <w:rPr>
                <w:rFonts w:ascii="Times New Roman" w:eastAsia="Times New Roman" w:hAnsi="Times New Roman" w:cs="Times New Roman"/>
                <w:sz w:val="24"/>
                <w:szCs w:val="24"/>
              </w:rPr>
              <w:t>Відмова від укладеного договору страхування не передбачається.</w:t>
            </w:r>
          </w:p>
          <w:p w14:paraId="7D38196D" w14:textId="77777777" w:rsidR="004B446A" w:rsidRDefault="004B446A" w:rsidP="001E302D">
            <w:pPr>
              <w:widowControl w:val="0"/>
              <w:tabs>
                <w:tab w:val="left" w:pos="284"/>
              </w:tabs>
              <w:autoSpaceDE w:val="0"/>
              <w:autoSpaceDN w:val="0"/>
              <w:ind w:firstLine="453"/>
              <w:jc w:val="both"/>
              <w:rPr>
                <w:rFonts w:ascii="Times New Roman" w:eastAsia="Times New Roman" w:hAnsi="Times New Roman" w:cs="Times New Roman"/>
                <w:b/>
                <w:sz w:val="24"/>
                <w:szCs w:val="24"/>
              </w:rPr>
            </w:pPr>
          </w:p>
          <w:p w14:paraId="4742B66E" w14:textId="33166547" w:rsidR="004B446A" w:rsidRPr="004B446A" w:rsidRDefault="004B446A" w:rsidP="004B446A">
            <w:pPr>
              <w:widowControl w:val="0"/>
              <w:tabs>
                <w:tab w:val="left" w:pos="284"/>
              </w:tabs>
              <w:autoSpaceDE w:val="0"/>
              <w:autoSpaceDN w:val="0"/>
              <w:jc w:val="both"/>
              <w:rPr>
                <w:rFonts w:ascii="Times New Roman" w:eastAsia="Times New Roman" w:hAnsi="Times New Roman" w:cs="Times New Roman"/>
                <w:b/>
                <w:sz w:val="24"/>
                <w:szCs w:val="24"/>
              </w:rPr>
            </w:pPr>
            <w:r w:rsidRPr="004B446A">
              <w:rPr>
                <w:rFonts w:ascii="Times New Roman" w:eastAsia="Times New Roman" w:hAnsi="Times New Roman" w:cs="Times New Roman"/>
                <w:b/>
                <w:sz w:val="24"/>
                <w:szCs w:val="24"/>
              </w:rPr>
              <w:t>Пряме врегулювання страхового випадку</w:t>
            </w:r>
          </w:p>
          <w:p w14:paraId="4C18AEC1" w14:textId="05812A5C" w:rsidR="001E302D" w:rsidRDefault="001E302D" w:rsidP="004B446A">
            <w:pPr>
              <w:widowControl w:val="0"/>
              <w:tabs>
                <w:tab w:val="left" w:pos="284"/>
              </w:tabs>
              <w:autoSpaceDE w:val="0"/>
              <w:autoSpaceDN w:val="0"/>
              <w:jc w:val="both"/>
              <w:rPr>
                <w:rFonts w:ascii="Times New Roman" w:eastAsia="Calibri" w:hAnsi="Times New Roman" w:cs="Times New Roman"/>
                <w:sz w:val="24"/>
                <w:szCs w:val="24"/>
              </w:rPr>
            </w:pPr>
            <w:r>
              <w:rPr>
                <w:rFonts w:ascii="Times New Roman" w:eastAsia="Times New Roman" w:hAnsi="Times New Roman" w:cs="Times New Roman"/>
                <w:sz w:val="24"/>
                <w:szCs w:val="24"/>
              </w:rPr>
              <w:t xml:space="preserve">У разі </w:t>
            </w:r>
            <w:r w:rsidRPr="00560526">
              <w:rPr>
                <w:rFonts w:ascii="Times New Roman" w:eastAsia="Calibri" w:hAnsi="Times New Roman" w:cs="Times New Roman"/>
                <w:sz w:val="24"/>
                <w:szCs w:val="24"/>
              </w:rPr>
              <w:t>дорожньо-транспортної пригоди за участю лише двох забезпечених транспортних засобів</w:t>
            </w:r>
            <w:r>
              <w:rPr>
                <w:rFonts w:ascii="Times New Roman" w:eastAsia="Calibri" w:hAnsi="Times New Roman" w:cs="Times New Roman"/>
                <w:sz w:val="24"/>
                <w:szCs w:val="24"/>
              </w:rPr>
              <w:t xml:space="preserve"> або за участю лише двох транспортних засобів, з яких забезпеченим є транспортний засіб, власником якого є потерпіла особа, і в якій потерпілій особі заподіяно шкоду виключно у вигляді пошкодження або фізичного знищення такого транспортного засобу, потерпіла особа має право на пряме врегулювання страхового випадку. </w:t>
            </w:r>
          </w:p>
          <w:p w14:paraId="69F4ED0A" w14:textId="49A2FB69" w:rsidR="001E302D" w:rsidRPr="003E3B13" w:rsidRDefault="001E302D" w:rsidP="004B446A">
            <w:pPr>
              <w:widowControl w:val="0"/>
              <w:tabs>
                <w:tab w:val="left" w:pos="284"/>
              </w:tabs>
              <w:autoSpaceDE w:val="0"/>
              <w:autoSpaceDN w:val="0"/>
              <w:jc w:val="both"/>
              <w:rPr>
                <w:rFonts w:ascii="Times New Roman" w:eastAsia="Times New Roman" w:hAnsi="Times New Roman" w:cs="Times New Roman"/>
                <w:sz w:val="24"/>
                <w:szCs w:val="24"/>
              </w:rPr>
            </w:pPr>
            <w:r>
              <w:rPr>
                <w:rFonts w:ascii="Times New Roman" w:eastAsia="Calibri" w:hAnsi="Times New Roman" w:cs="Times New Roman"/>
                <w:sz w:val="24"/>
                <w:szCs w:val="24"/>
              </w:rPr>
              <w:t>Пряме врегулювання страхового випадку передбачає виконання страховиком потерпілої особи визначених Законом 3720 прав і обов</w:t>
            </w:r>
            <w:r w:rsidRPr="004B446A">
              <w:rPr>
                <w:rFonts w:ascii="Times New Roman" w:eastAsia="Calibri" w:hAnsi="Times New Roman" w:cs="Times New Roman"/>
                <w:sz w:val="24"/>
                <w:szCs w:val="24"/>
              </w:rPr>
              <w:t>’</w:t>
            </w:r>
            <w:r>
              <w:rPr>
                <w:rFonts w:ascii="Times New Roman" w:eastAsia="Calibri" w:hAnsi="Times New Roman" w:cs="Times New Roman"/>
                <w:sz w:val="24"/>
                <w:szCs w:val="24"/>
              </w:rPr>
              <w:t>язків страховика відповідальної особи щодо розгляду заяви про страхову виплату, прийняття рішення за результатами її розгляду та здійснення страхової виплати в разі прийняття відповідного рішення.</w:t>
            </w:r>
          </w:p>
          <w:p w14:paraId="2B845644" w14:textId="5BE25CC5" w:rsidR="004B446A" w:rsidRPr="00560526" w:rsidRDefault="004B446A" w:rsidP="001E302D">
            <w:pPr>
              <w:widowControl w:val="0"/>
              <w:autoSpaceDE w:val="0"/>
              <w:autoSpaceDN w:val="0"/>
              <w:spacing w:before="1"/>
              <w:jc w:val="both"/>
              <w:rPr>
                <w:rFonts w:ascii="Times New Roman" w:eastAsia="Arial" w:hAnsi="Times New Roman" w:cs="Times New Roman"/>
                <w:sz w:val="24"/>
                <w:szCs w:val="24"/>
                <w:lang w:eastAsia="uk-UA"/>
              </w:rPr>
            </w:pPr>
          </w:p>
        </w:tc>
      </w:tr>
      <w:tr w:rsidR="00940058" w:rsidRPr="00BC5720" w14:paraId="2A275305" w14:textId="77777777" w:rsidTr="7211ECC9">
        <w:tc>
          <w:tcPr>
            <w:tcW w:w="671" w:type="dxa"/>
            <w:vAlign w:val="center"/>
          </w:tcPr>
          <w:p w14:paraId="63066BD6" w14:textId="77777777" w:rsidR="0010579A" w:rsidRPr="00560526" w:rsidRDefault="0010579A" w:rsidP="0010579A">
            <w:pPr>
              <w:jc w:val="center"/>
              <w:rPr>
                <w:rFonts w:ascii="Times New Roman" w:hAnsi="Times New Roman" w:cs="Times New Roman"/>
                <w:sz w:val="24"/>
                <w:szCs w:val="24"/>
              </w:rPr>
            </w:pPr>
            <w:r w:rsidRPr="00560526">
              <w:rPr>
                <w:rFonts w:ascii="Times New Roman" w:hAnsi="Times New Roman" w:cs="Times New Roman"/>
                <w:sz w:val="24"/>
                <w:szCs w:val="24"/>
              </w:rPr>
              <w:lastRenderedPageBreak/>
              <w:t>24</w:t>
            </w:r>
          </w:p>
        </w:tc>
        <w:tc>
          <w:tcPr>
            <w:tcW w:w="2839" w:type="dxa"/>
          </w:tcPr>
          <w:p w14:paraId="0863EC01" w14:textId="77777777" w:rsidR="0010579A" w:rsidRPr="00560526" w:rsidRDefault="0010579A" w:rsidP="00E57456">
            <w:pPr>
              <w:rPr>
                <w:rFonts w:ascii="Times New Roman" w:hAnsi="Times New Roman" w:cs="Times New Roman"/>
                <w:sz w:val="24"/>
                <w:szCs w:val="24"/>
              </w:rPr>
            </w:pPr>
            <w:r w:rsidRPr="00560526">
              <w:rPr>
                <w:rFonts w:ascii="Times New Roman" w:hAnsi="Times New Roman" w:cs="Times New Roman"/>
                <w:sz w:val="24"/>
                <w:szCs w:val="24"/>
              </w:rPr>
              <w:t>Посилання на документи, у яких міститься повна інформація про стандартний страховий продукт</w:t>
            </w:r>
          </w:p>
        </w:tc>
        <w:tc>
          <w:tcPr>
            <w:tcW w:w="7194" w:type="dxa"/>
          </w:tcPr>
          <w:p w14:paraId="123F8624" w14:textId="77777777" w:rsidR="00FE6E5D" w:rsidRPr="00560526" w:rsidRDefault="00FE6E5D" w:rsidP="00FE6E5D">
            <w:pPr>
              <w:jc w:val="both"/>
              <w:rPr>
                <w:rFonts w:ascii="Times New Roman" w:hAnsi="Times New Roman" w:cs="Times New Roman"/>
                <w:sz w:val="24"/>
                <w:szCs w:val="24"/>
              </w:rPr>
            </w:pPr>
            <w:r w:rsidRPr="00560526">
              <w:rPr>
                <w:rFonts w:ascii="Times New Roman" w:hAnsi="Times New Roman" w:cs="Times New Roman"/>
                <w:sz w:val="24"/>
                <w:szCs w:val="24"/>
              </w:rPr>
              <w:t>Повна інформація про стандартний страховий продукт міститься в:</w:t>
            </w:r>
          </w:p>
          <w:p w14:paraId="2A09BE17" w14:textId="15A76E9E" w:rsidR="00FE6E5D" w:rsidRPr="00560526" w:rsidRDefault="00FE6E5D" w:rsidP="00FE6E5D">
            <w:pPr>
              <w:jc w:val="both"/>
              <w:rPr>
                <w:rFonts w:ascii="Times New Roman" w:hAnsi="Times New Roman" w:cs="Times New Roman"/>
                <w:sz w:val="24"/>
                <w:szCs w:val="24"/>
              </w:rPr>
            </w:pPr>
            <w:r w:rsidRPr="00560526">
              <w:rPr>
                <w:rFonts w:ascii="Times New Roman" w:hAnsi="Times New Roman" w:cs="Times New Roman"/>
                <w:sz w:val="24"/>
                <w:szCs w:val="24"/>
              </w:rPr>
              <w:t xml:space="preserve">- Законі України «Про </w:t>
            </w:r>
            <w:r w:rsidRPr="00560526">
              <w:rPr>
                <w:rFonts w:ascii="Times New Roman" w:eastAsia="Arial" w:hAnsi="Times New Roman" w:cs="Times New Roman"/>
                <w:sz w:val="24"/>
                <w:szCs w:val="24"/>
                <w:lang w:eastAsia="uk-UA"/>
              </w:rPr>
              <w:t>обов’язкове страхування цивільно-правової відповідальності власників наземних транспортних засобів»</w:t>
            </w:r>
            <w:r w:rsidR="00CD71E7" w:rsidRPr="00560526">
              <w:rPr>
                <w:rFonts w:ascii="Times New Roman" w:eastAsia="Arial" w:hAnsi="Times New Roman" w:cs="Times New Roman"/>
                <w:sz w:val="24"/>
                <w:szCs w:val="24"/>
                <w:lang w:eastAsia="uk-UA"/>
              </w:rPr>
              <w:t xml:space="preserve"> </w:t>
            </w:r>
            <w:r w:rsidR="00CD71E7" w:rsidRPr="00560526">
              <w:rPr>
                <w:rFonts w:ascii="Times New Roman" w:eastAsia="Times New Roman" w:hAnsi="Times New Roman" w:cs="Times New Roman"/>
                <w:sz w:val="24"/>
                <w:szCs w:val="24"/>
              </w:rPr>
              <w:t>від 21 травня 2024 року № 3720-IХ</w:t>
            </w:r>
            <w:r w:rsidRPr="00560526">
              <w:rPr>
                <w:rFonts w:ascii="Times New Roman" w:hAnsi="Times New Roman" w:cs="Times New Roman"/>
                <w:sz w:val="24"/>
                <w:szCs w:val="24"/>
              </w:rPr>
              <w:t>;</w:t>
            </w:r>
          </w:p>
          <w:p w14:paraId="52CE35DF" w14:textId="7163ACFE" w:rsidR="00FE6E5D" w:rsidRPr="00560526" w:rsidRDefault="00FE6E5D" w:rsidP="00FE6E5D">
            <w:pPr>
              <w:jc w:val="both"/>
              <w:rPr>
                <w:rFonts w:ascii="Times New Roman" w:eastAsia="Arial" w:hAnsi="Times New Roman" w:cs="Times New Roman"/>
                <w:sz w:val="24"/>
                <w:szCs w:val="24"/>
                <w:lang w:eastAsia="uk-UA"/>
              </w:rPr>
            </w:pPr>
            <w:r w:rsidRPr="00560526">
              <w:rPr>
                <w:rFonts w:ascii="Times New Roman" w:hAnsi="Times New Roman" w:cs="Times New Roman"/>
                <w:sz w:val="24"/>
                <w:szCs w:val="24"/>
              </w:rPr>
              <w:t xml:space="preserve">- </w:t>
            </w:r>
            <w:r w:rsidRPr="00560526">
              <w:rPr>
                <w:rFonts w:ascii="Times New Roman" w:eastAsia="Arial" w:hAnsi="Times New Roman" w:cs="Times New Roman"/>
                <w:sz w:val="24"/>
                <w:szCs w:val="24"/>
                <w:lang w:eastAsia="uk-UA"/>
              </w:rPr>
              <w:t xml:space="preserve">Загальних умовах страхового продукту </w:t>
            </w:r>
            <w:r w:rsidRPr="00560526">
              <w:rPr>
                <w:rFonts w:ascii="Times New Roman" w:eastAsia="Times New Roman" w:hAnsi="Times New Roman" w:cs="Times New Roman"/>
                <w:sz w:val="24"/>
                <w:szCs w:val="24"/>
                <w:lang w:eastAsia="uk-UA"/>
              </w:rPr>
              <w:t>«</w:t>
            </w:r>
            <w:r w:rsidRPr="00560526">
              <w:rPr>
                <w:rFonts w:ascii="Times New Roman" w:eastAsia="Arial" w:hAnsi="Times New Roman" w:cs="Times New Roman"/>
                <w:sz w:val="24"/>
                <w:szCs w:val="24"/>
                <w:lang w:eastAsia="uk-UA"/>
              </w:rPr>
              <w:t>Обов’язкове страхування цивільно-правової відповідальності власників наземних транспортних засобів – внутрішній договір</w:t>
            </w:r>
            <w:r w:rsidRPr="00560526">
              <w:rPr>
                <w:rFonts w:ascii="Times New Roman" w:eastAsia="Times New Roman" w:hAnsi="Times New Roman" w:cs="Times New Roman"/>
                <w:sz w:val="24"/>
                <w:szCs w:val="24"/>
                <w:lang w:eastAsia="uk-UA"/>
              </w:rPr>
              <w:t xml:space="preserve">» № </w:t>
            </w:r>
            <w:r w:rsidR="0000264D" w:rsidRPr="00560526">
              <w:rPr>
                <w:rFonts w:ascii="Times New Roman" w:eastAsia="Times New Roman" w:hAnsi="Times New Roman" w:cs="Times New Roman"/>
                <w:sz w:val="24"/>
                <w:szCs w:val="24"/>
              </w:rPr>
              <w:t>71</w:t>
            </w:r>
            <w:r w:rsidRPr="00560526">
              <w:rPr>
                <w:rFonts w:ascii="Times New Roman" w:eastAsia="Times New Roman" w:hAnsi="Times New Roman" w:cs="Times New Roman"/>
                <w:sz w:val="24"/>
                <w:szCs w:val="24"/>
              </w:rPr>
              <w:t>.</w:t>
            </w:r>
            <w:r w:rsidR="00242044">
              <w:rPr>
                <w:rFonts w:ascii="Times New Roman" w:eastAsia="Times New Roman" w:hAnsi="Times New Roman" w:cs="Times New Roman"/>
                <w:sz w:val="24"/>
                <w:szCs w:val="24"/>
              </w:rPr>
              <w:t>3</w:t>
            </w:r>
            <w:r w:rsidRPr="00560526">
              <w:rPr>
                <w:rFonts w:ascii="Times New Roman" w:eastAsia="Times New Roman" w:hAnsi="Times New Roman" w:cs="Times New Roman"/>
                <w:sz w:val="24"/>
                <w:szCs w:val="24"/>
              </w:rPr>
              <w:t>.2</w:t>
            </w:r>
            <w:r w:rsidR="00242044">
              <w:rPr>
                <w:rFonts w:ascii="Times New Roman" w:eastAsia="Times New Roman" w:hAnsi="Times New Roman" w:cs="Times New Roman"/>
                <w:sz w:val="24"/>
                <w:szCs w:val="24"/>
              </w:rPr>
              <w:t>6</w:t>
            </w:r>
            <w:r w:rsidRPr="00560526">
              <w:rPr>
                <w:rFonts w:ascii="Times New Roman" w:eastAsia="Calibri" w:hAnsi="Times New Roman" w:cs="Times New Roman"/>
                <w:sz w:val="24"/>
                <w:szCs w:val="24"/>
                <w:lang w:eastAsia="uk-UA"/>
              </w:rPr>
              <w:t>,</w:t>
            </w:r>
            <w:r w:rsidRPr="00560526">
              <w:rPr>
                <w:rFonts w:ascii="Times New Roman" w:eastAsia="Times New Roman" w:hAnsi="Times New Roman" w:cs="Times New Roman"/>
                <w:sz w:val="24"/>
                <w:szCs w:val="24"/>
                <w:lang w:eastAsia="uk-UA"/>
              </w:rPr>
              <w:t xml:space="preserve"> (код страхового продукту 7</w:t>
            </w:r>
            <w:r w:rsidR="0000264D" w:rsidRPr="00560526">
              <w:rPr>
                <w:rFonts w:ascii="Times New Roman" w:eastAsia="Times New Roman" w:hAnsi="Times New Roman" w:cs="Times New Roman"/>
                <w:sz w:val="24"/>
                <w:szCs w:val="24"/>
                <w:lang w:eastAsia="uk-UA"/>
              </w:rPr>
              <w:t>86</w:t>
            </w:r>
            <w:r w:rsidRPr="00560526">
              <w:rPr>
                <w:rFonts w:ascii="Times New Roman" w:eastAsia="Times New Roman" w:hAnsi="Times New Roman" w:cs="Times New Roman"/>
                <w:sz w:val="24"/>
                <w:szCs w:val="24"/>
                <w:lang w:eastAsia="uk-UA"/>
              </w:rPr>
              <w:t xml:space="preserve">), що </w:t>
            </w:r>
            <w:r w:rsidRPr="00560526">
              <w:rPr>
                <w:rFonts w:ascii="Times New Roman" w:eastAsia="Arial" w:hAnsi="Times New Roman" w:cs="Times New Roman"/>
                <w:sz w:val="24"/>
                <w:szCs w:val="24"/>
                <w:lang w:eastAsia="uk-UA"/>
              </w:rPr>
              <w:t>затверджені рішенням Правління НАСК «ОРАНТА</w:t>
            </w:r>
            <w:r w:rsidRPr="00764778">
              <w:rPr>
                <w:rFonts w:ascii="Times New Roman" w:eastAsia="Arial" w:hAnsi="Times New Roman" w:cs="Times New Roman"/>
                <w:sz w:val="24"/>
                <w:szCs w:val="24"/>
                <w:lang w:eastAsia="uk-UA"/>
              </w:rPr>
              <w:t>» від</w:t>
            </w:r>
            <w:r w:rsidR="0012446A" w:rsidRPr="00764778">
              <w:rPr>
                <w:rFonts w:ascii="Times New Roman" w:eastAsia="Arial" w:hAnsi="Times New Roman" w:cs="Times New Roman"/>
                <w:sz w:val="24"/>
                <w:szCs w:val="24"/>
                <w:lang w:eastAsia="uk-UA"/>
              </w:rPr>
              <w:t xml:space="preserve"> </w:t>
            </w:r>
            <w:r w:rsidR="00541013">
              <w:rPr>
                <w:rFonts w:ascii="Times New Roman" w:eastAsia="Arial" w:hAnsi="Times New Roman" w:cs="Times New Roman"/>
                <w:sz w:val="24"/>
                <w:szCs w:val="24"/>
                <w:lang w:eastAsia="uk-UA"/>
              </w:rPr>
              <w:t xml:space="preserve">16.02.2026 </w:t>
            </w:r>
            <w:r w:rsidRPr="00764778">
              <w:rPr>
                <w:rFonts w:ascii="Times New Roman" w:eastAsia="Arial" w:hAnsi="Times New Roman" w:cs="Times New Roman"/>
                <w:sz w:val="24"/>
                <w:szCs w:val="24"/>
                <w:lang w:eastAsia="uk-UA"/>
              </w:rPr>
              <w:t xml:space="preserve">року № </w:t>
            </w:r>
            <w:r w:rsidR="00541013">
              <w:rPr>
                <w:rFonts w:ascii="Times New Roman" w:eastAsia="Arial" w:hAnsi="Times New Roman" w:cs="Times New Roman"/>
                <w:sz w:val="24"/>
                <w:szCs w:val="24"/>
                <w:lang w:eastAsia="uk-UA"/>
              </w:rPr>
              <w:t>08-05-03/27</w:t>
            </w:r>
            <w:r w:rsidRPr="00764778">
              <w:rPr>
                <w:rFonts w:ascii="Times New Roman" w:eastAsia="Arial" w:hAnsi="Times New Roman" w:cs="Times New Roman"/>
                <w:sz w:val="24"/>
                <w:szCs w:val="24"/>
                <w:lang w:eastAsia="uk-UA"/>
              </w:rPr>
              <w:t xml:space="preserve">, дата початку дії </w:t>
            </w:r>
            <w:r w:rsidR="00541013">
              <w:rPr>
                <w:rFonts w:ascii="Times New Roman" w:eastAsia="Arial" w:hAnsi="Times New Roman" w:cs="Times New Roman"/>
                <w:sz w:val="24"/>
                <w:szCs w:val="24"/>
                <w:lang w:eastAsia="uk-UA"/>
              </w:rPr>
              <w:t>19.02.2026</w:t>
            </w:r>
            <w:r w:rsidRPr="00764778">
              <w:rPr>
                <w:rFonts w:ascii="Times New Roman" w:eastAsia="Arial" w:hAnsi="Times New Roman" w:cs="Times New Roman"/>
                <w:sz w:val="24"/>
                <w:szCs w:val="24"/>
                <w:lang w:eastAsia="uk-UA"/>
              </w:rPr>
              <w:t xml:space="preserve"> р</w:t>
            </w:r>
            <w:r w:rsidR="001E302D" w:rsidRPr="00764778">
              <w:rPr>
                <w:rFonts w:ascii="Times New Roman" w:eastAsia="Arial" w:hAnsi="Times New Roman" w:cs="Times New Roman"/>
                <w:sz w:val="24"/>
                <w:szCs w:val="24"/>
                <w:lang w:eastAsia="uk-UA"/>
              </w:rPr>
              <w:t>оку</w:t>
            </w:r>
            <w:r w:rsidRPr="00764778">
              <w:rPr>
                <w:rFonts w:ascii="Times New Roman" w:eastAsia="Arial" w:hAnsi="Times New Roman" w:cs="Times New Roman"/>
                <w:sz w:val="24"/>
                <w:szCs w:val="24"/>
                <w:lang w:eastAsia="uk-UA"/>
              </w:rPr>
              <w:t>, та розміщених на веб-сайті Страховика за посиланням:</w:t>
            </w:r>
          </w:p>
          <w:p w14:paraId="45961819" w14:textId="5F18FD7D" w:rsidR="00781BFD" w:rsidRPr="00BC5720" w:rsidRDefault="00734EB3" w:rsidP="00764778">
            <w:pPr>
              <w:jc w:val="both"/>
              <w:rPr>
                <w:rFonts w:ascii="Times New Roman" w:hAnsi="Times New Roman" w:cs="Times New Roman"/>
                <w:sz w:val="24"/>
                <w:szCs w:val="24"/>
              </w:rPr>
            </w:pPr>
            <w:r>
              <w:rPr>
                <w:rFonts w:ascii="Segoe UI" w:hAnsi="Segoe UI" w:cs="Segoe UI"/>
                <w:sz w:val="21"/>
                <w:szCs w:val="21"/>
                <w:shd w:val="clear" w:color="auto" w:fill="FFFFFF"/>
              </w:rPr>
              <w:t> </w:t>
            </w:r>
            <w:hyperlink r:id="rId17" w:tgtFrame="_blank" w:history="1">
              <w:r>
                <w:rPr>
                  <w:rStyle w:val="af"/>
                  <w:rFonts w:ascii="Segoe UI" w:hAnsi="Segoe UI" w:cs="Segoe UI"/>
                  <w:color w:val="0077DD"/>
                  <w:sz w:val="21"/>
                  <w:szCs w:val="21"/>
                  <w:shd w:val="clear" w:color="auto" w:fill="FFFFFF"/>
                </w:rPr>
                <w:t>https://siteapi.oranta.ua/files/fab87bc7-cbe5-480e-a072-69fa85b59b71?</w:t>
              </w:r>
            </w:hyperlink>
          </w:p>
        </w:tc>
      </w:tr>
    </w:tbl>
    <w:p w14:paraId="7F06F5E2" w14:textId="77777777" w:rsidR="0021285A" w:rsidRPr="00BC5720" w:rsidRDefault="0021285A">
      <w:pPr>
        <w:rPr>
          <w:sz w:val="24"/>
          <w:szCs w:val="24"/>
        </w:rPr>
      </w:pPr>
      <w:bookmarkStart w:id="104" w:name="_GoBack"/>
      <w:bookmarkEnd w:id="104"/>
    </w:p>
    <w:sectPr w:rsidR="0021285A" w:rsidRPr="00BC5720" w:rsidSect="001E3BA3">
      <w:headerReference w:type="default" r:id="rId18"/>
      <w:footerReference w:type="default" r:id="rId19"/>
      <w:pgSz w:w="11906" w:h="16838"/>
      <w:pgMar w:top="567" w:right="567" w:bottom="567" w:left="851" w:header="283" w:footer="283" w:gutter="0"/>
      <w:cols w:space="708"/>
      <w:titlePg/>
      <w:docGrid w:linePitch="360"/>
    </w:sectPr>
  </w:body>
</w:document>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5F5D343F" w16cex:dateUtc="2025-02-05T09:03:57.758Z"/>
  <w16cex:commentExtensible w16cex:durableId="3C2F630C" w16cex:dateUtc="2025-02-05T09:06:07.628Z"/>
  <w16cex:commentExtensible w16cex:durableId="0597A8B5" w16cex:dateUtc="2025-02-05T09:15:50.679Z"/>
  <w16cex:commentExtensible w16cex:durableId="434E8DB5" w16cex:dateUtc="2025-02-05T09:30:49.983Z"/>
  <w16cex:commentExtensible w16cex:durableId="69EF4761" w16cex:dateUtc="2025-02-05T11:25:24.17Z"/>
</w16cex:commentsExtensible>
</file>

<file path=word/commentsIds.xml><?xml version="1.0" encoding="utf-8"?>
<w16cid:commentsIds xmlns:mc="http://schemas.openxmlformats.org/markup-compatibility/2006" xmlns:w16cid="http://schemas.microsoft.com/office/word/2016/wordml/cid" mc:Ignorable="w16cid">
  <w16cid:commentId w16cid:paraId="628B49CA" w16cid:durableId="15379828"/>
  <w16cid:commentId w16cid:paraId="79E54DF1" w16cid:durableId="5F5D343F"/>
  <w16cid:commentId w16cid:paraId="4186324E" w16cid:durableId="3C2F630C"/>
  <w16cid:commentId w16cid:paraId="683B9C85" w16cid:durableId="0597A8B5"/>
  <w16cid:commentId w16cid:paraId="5BDE131B" w16cid:durableId="434E8DB5"/>
  <w16cid:commentId w16cid:paraId="54413AE0" w16cid:durableId="69EF4761"/>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9876B0F" w14:textId="77777777" w:rsidR="0017778B" w:rsidRDefault="0017778B" w:rsidP="0010579A">
      <w:pPr>
        <w:spacing w:after="0" w:line="240" w:lineRule="auto"/>
      </w:pPr>
      <w:r>
        <w:separator/>
      </w:r>
    </w:p>
  </w:endnote>
  <w:endnote w:type="continuationSeparator" w:id="0">
    <w:p w14:paraId="4995E9CB" w14:textId="77777777" w:rsidR="0017778B" w:rsidRDefault="0017778B" w:rsidP="0010579A">
      <w:pPr>
        <w:spacing w:after="0" w:line="240" w:lineRule="auto"/>
      </w:pPr>
      <w:r>
        <w:continuationSeparator/>
      </w:r>
    </w:p>
  </w:endnote>
  <w:endnote w:type="continuationNotice" w:id="1">
    <w:p w14:paraId="314B08BC" w14:textId="77777777" w:rsidR="0017778B" w:rsidRDefault="0017778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ptos">
    <w:altName w:val="Arial"/>
    <w:panose1 w:val="00000000000000000000"/>
    <w:charset w:val="00"/>
    <w:family w:val="roman"/>
    <w:notTrueType/>
    <w:pitch w:val="default"/>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79770428"/>
      <w:docPartObj>
        <w:docPartGallery w:val="Page Numbers (Bottom of Page)"/>
        <w:docPartUnique/>
      </w:docPartObj>
    </w:sdtPr>
    <w:sdtEndPr/>
    <w:sdtContent>
      <w:p w14:paraId="1A3B927C" w14:textId="69246ADD" w:rsidR="00662628" w:rsidRDefault="00662628">
        <w:pPr>
          <w:pStyle w:val="a6"/>
          <w:jc w:val="center"/>
        </w:pPr>
        <w:r>
          <w:fldChar w:fldCharType="begin"/>
        </w:r>
        <w:r>
          <w:instrText>PAGE   \* MERGEFORMAT</w:instrText>
        </w:r>
        <w:r>
          <w:fldChar w:fldCharType="separate"/>
        </w:r>
        <w:r w:rsidR="00734EB3" w:rsidRPr="00734EB3">
          <w:rPr>
            <w:noProof/>
            <w:lang w:val="ru-RU"/>
          </w:rPr>
          <w:t>19</w:t>
        </w:r>
        <w:r>
          <w:fldChar w:fldCharType="end"/>
        </w:r>
      </w:p>
    </w:sdtContent>
  </w:sdt>
  <w:p w14:paraId="0C36C907" w14:textId="77777777" w:rsidR="00662628" w:rsidRDefault="00662628">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EAB7A01" w14:textId="77777777" w:rsidR="0017778B" w:rsidRDefault="0017778B" w:rsidP="0010579A">
      <w:pPr>
        <w:spacing w:after="0" w:line="240" w:lineRule="auto"/>
      </w:pPr>
      <w:r>
        <w:separator/>
      </w:r>
    </w:p>
  </w:footnote>
  <w:footnote w:type="continuationSeparator" w:id="0">
    <w:p w14:paraId="510C605B" w14:textId="77777777" w:rsidR="0017778B" w:rsidRDefault="0017778B" w:rsidP="0010579A">
      <w:pPr>
        <w:spacing w:after="0" w:line="240" w:lineRule="auto"/>
      </w:pPr>
      <w:r>
        <w:continuationSeparator/>
      </w:r>
    </w:p>
  </w:footnote>
  <w:footnote w:type="continuationNotice" w:id="1">
    <w:p w14:paraId="46DC4017" w14:textId="77777777" w:rsidR="0017778B" w:rsidRDefault="0017778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6354A3" w14:textId="19883D5F" w:rsidR="00662628" w:rsidRDefault="00662628">
    <w:pPr>
      <w:pStyle w:val="a4"/>
      <w:jc w:val="center"/>
    </w:pPr>
  </w:p>
  <w:p w14:paraId="54B2BB2B" w14:textId="77777777" w:rsidR="00662628" w:rsidRDefault="00662628">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DD1207"/>
    <w:multiLevelType w:val="hybridMultilevel"/>
    <w:tmpl w:val="1F02DC00"/>
    <w:lvl w:ilvl="0" w:tplc="3AAC2CC0">
      <w:numFmt w:val="bullet"/>
      <w:lvlText w:val="-"/>
      <w:lvlJc w:val="left"/>
      <w:pPr>
        <w:ind w:left="720" w:hanging="360"/>
      </w:pPr>
      <w:rPr>
        <w:rFonts w:ascii="Times New Roman" w:eastAsia="Arial"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 w15:restartNumberingAfterBreak="0">
    <w:nsid w:val="204A6AA7"/>
    <w:multiLevelType w:val="hybridMultilevel"/>
    <w:tmpl w:val="DF80E8BC"/>
    <w:lvl w:ilvl="0" w:tplc="3B1E41C0">
      <w:numFmt w:val="bullet"/>
      <w:lvlText w:val="-"/>
      <w:lvlJc w:val="left"/>
      <w:pPr>
        <w:ind w:left="720" w:hanging="360"/>
      </w:pPr>
      <w:rPr>
        <w:rFonts w:ascii="Calibri" w:eastAsiaTheme="minorHAnsi" w:hAnsi="Calibri" w:cs="Calibri"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 w15:restartNumberingAfterBreak="0">
    <w:nsid w:val="2AAF40E0"/>
    <w:multiLevelType w:val="multilevel"/>
    <w:tmpl w:val="4D96D0A0"/>
    <w:lvl w:ilvl="0">
      <w:start w:val="1"/>
      <w:numFmt w:val="decimal"/>
      <w:lvlText w:val="%1."/>
      <w:lvlJc w:val="left"/>
      <w:pPr>
        <w:ind w:left="360" w:hanging="360"/>
      </w:pPr>
    </w:lvl>
    <w:lvl w:ilvl="1">
      <w:start w:val="1"/>
      <w:numFmt w:val="decimal"/>
      <w:lvlText w:val="%1.%2."/>
      <w:lvlJc w:val="left"/>
      <w:pPr>
        <w:ind w:left="432" w:hanging="432"/>
      </w:pPr>
      <w:rPr>
        <w:rFonts w:ascii="Times New Roman" w:hAnsi="Times New Roman" w:cs="Times New Roman" w:hint="default"/>
        <w:b w:val="0"/>
        <w:strike w:val="0"/>
        <w:sz w:val="22"/>
        <w:szCs w:val="22"/>
        <w:lang w:val="uk"/>
      </w:rPr>
    </w:lvl>
    <w:lvl w:ilvl="2">
      <w:start w:val="1"/>
      <w:numFmt w:val="decimal"/>
      <w:lvlText w:val="%1.%2.%3."/>
      <w:lvlJc w:val="left"/>
      <w:pPr>
        <w:ind w:left="1072" w:hanging="504"/>
      </w:pPr>
      <w:rPr>
        <w:rFonts w:ascii="Times New Roman" w:hAnsi="Times New Roman" w:cs="Times New Roman" w:hint="default"/>
        <w:b w:val="0"/>
        <w:color w:val="auto"/>
        <w:sz w:val="22"/>
        <w:szCs w:val="22"/>
        <w:lang w:val="uk-UA"/>
      </w:rPr>
    </w:lvl>
    <w:lvl w:ilvl="3">
      <w:start w:val="1"/>
      <w:numFmt w:val="decimal"/>
      <w:lvlText w:val="%1.%2.%3.%4."/>
      <w:lvlJc w:val="left"/>
      <w:pPr>
        <w:ind w:left="1728" w:hanging="648"/>
      </w:pPr>
      <w:rPr>
        <w:b w:val="0"/>
        <w:sz w:val="22"/>
        <w:szCs w:val="22"/>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384A2C33"/>
    <w:multiLevelType w:val="hybridMultilevel"/>
    <w:tmpl w:val="895E6D3E"/>
    <w:lvl w:ilvl="0" w:tplc="B7E092DE">
      <w:numFmt w:val="bullet"/>
      <w:lvlText w:val="-"/>
      <w:lvlJc w:val="left"/>
      <w:pPr>
        <w:ind w:left="360" w:hanging="360"/>
      </w:pPr>
      <w:rPr>
        <w:rFonts w:ascii="Times New Roman" w:eastAsia="Times New Roman" w:hAnsi="Times New Roman" w:cs="Times New Roman" w:hint="default"/>
      </w:rPr>
    </w:lvl>
    <w:lvl w:ilvl="1" w:tplc="04220003">
      <w:start w:val="1"/>
      <w:numFmt w:val="bullet"/>
      <w:lvlText w:val="o"/>
      <w:lvlJc w:val="left"/>
      <w:pPr>
        <w:ind w:left="1080" w:hanging="360"/>
      </w:pPr>
      <w:rPr>
        <w:rFonts w:ascii="Courier New" w:hAnsi="Courier New" w:cs="Courier New" w:hint="default"/>
      </w:rPr>
    </w:lvl>
    <w:lvl w:ilvl="2" w:tplc="04220005">
      <w:start w:val="1"/>
      <w:numFmt w:val="bullet"/>
      <w:lvlText w:val=""/>
      <w:lvlJc w:val="left"/>
      <w:pPr>
        <w:ind w:left="1800" w:hanging="360"/>
      </w:pPr>
      <w:rPr>
        <w:rFonts w:ascii="Wingdings" w:hAnsi="Wingdings" w:hint="default"/>
      </w:rPr>
    </w:lvl>
    <w:lvl w:ilvl="3" w:tplc="04220001" w:tentative="1">
      <w:start w:val="1"/>
      <w:numFmt w:val="bullet"/>
      <w:lvlText w:val=""/>
      <w:lvlJc w:val="left"/>
      <w:pPr>
        <w:ind w:left="2520" w:hanging="360"/>
      </w:pPr>
      <w:rPr>
        <w:rFonts w:ascii="Symbol" w:hAnsi="Symbol" w:hint="default"/>
      </w:rPr>
    </w:lvl>
    <w:lvl w:ilvl="4" w:tplc="04220003" w:tentative="1">
      <w:start w:val="1"/>
      <w:numFmt w:val="bullet"/>
      <w:lvlText w:val="o"/>
      <w:lvlJc w:val="left"/>
      <w:pPr>
        <w:ind w:left="3240" w:hanging="360"/>
      </w:pPr>
      <w:rPr>
        <w:rFonts w:ascii="Courier New" w:hAnsi="Courier New" w:cs="Courier New" w:hint="default"/>
      </w:rPr>
    </w:lvl>
    <w:lvl w:ilvl="5" w:tplc="04220005" w:tentative="1">
      <w:start w:val="1"/>
      <w:numFmt w:val="bullet"/>
      <w:lvlText w:val=""/>
      <w:lvlJc w:val="left"/>
      <w:pPr>
        <w:ind w:left="3960" w:hanging="360"/>
      </w:pPr>
      <w:rPr>
        <w:rFonts w:ascii="Wingdings" w:hAnsi="Wingdings" w:hint="default"/>
      </w:rPr>
    </w:lvl>
    <w:lvl w:ilvl="6" w:tplc="04220001" w:tentative="1">
      <w:start w:val="1"/>
      <w:numFmt w:val="bullet"/>
      <w:lvlText w:val=""/>
      <w:lvlJc w:val="left"/>
      <w:pPr>
        <w:ind w:left="4680" w:hanging="360"/>
      </w:pPr>
      <w:rPr>
        <w:rFonts w:ascii="Symbol" w:hAnsi="Symbol" w:hint="default"/>
      </w:rPr>
    </w:lvl>
    <w:lvl w:ilvl="7" w:tplc="04220003" w:tentative="1">
      <w:start w:val="1"/>
      <w:numFmt w:val="bullet"/>
      <w:lvlText w:val="o"/>
      <w:lvlJc w:val="left"/>
      <w:pPr>
        <w:ind w:left="5400" w:hanging="360"/>
      </w:pPr>
      <w:rPr>
        <w:rFonts w:ascii="Courier New" w:hAnsi="Courier New" w:cs="Courier New" w:hint="default"/>
      </w:rPr>
    </w:lvl>
    <w:lvl w:ilvl="8" w:tplc="04220005" w:tentative="1">
      <w:start w:val="1"/>
      <w:numFmt w:val="bullet"/>
      <w:lvlText w:val=""/>
      <w:lvlJc w:val="left"/>
      <w:pPr>
        <w:ind w:left="6120" w:hanging="360"/>
      </w:pPr>
      <w:rPr>
        <w:rFonts w:ascii="Wingdings" w:hAnsi="Wingdings" w:hint="default"/>
      </w:rPr>
    </w:lvl>
  </w:abstractNum>
  <w:abstractNum w:abstractNumId="4" w15:restartNumberingAfterBreak="0">
    <w:nsid w:val="3B48C8D1"/>
    <w:multiLevelType w:val="hybridMultilevel"/>
    <w:tmpl w:val="5A1C706C"/>
    <w:lvl w:ilvl="0" w:tplc="416E713E">
      <w:start w:val="1"/>
      <w:numFmt w:val="bullet"/>
      <w:lvlText w:val="-"/>
      <w:lvlJc w:val="left"/>
      <w:pPr>
        <w:ind w:left="720" w:hanging="360"/>
      </w:pPr>
      <w:rPr>
        <w:rFonts w:ascii="Aptos" w:hAnsi="Aptos" w:hint="default"/>
      </w:rPr>
    </w:lvl>
    <w:lvl w:ilvl="1" w:tplc="CD049B94">
      <w:start w:val="1"/>
      <w:numFmt w:val="bullet"/>
      <w:lvlText w:val="o"/>
      <w:lvlJc w:val="left"/>
      <w:pPr>
        <w:ind w:left="1440" w:hanging="360"/>
      </w:pPr>
      <w:rPr>
        <w:rFonts w:ascii="Courier New" w:hAnsi="Courier New" w:hint="default"/>
      </w:rPr>
    </w:lvl>
    <w:lvl w:ilvl="2" w:tplc="143C830A">
      <w:start w:val="1"/>
      <w:numFmt w:val="bullet"/>
      <w:lvlText w:val=""/>
      <w:lvlJc w:val="left"/>
      <w:pPr>
        <w:ind w:left="2160" w:hanging="360"/>
      </w:pPr>
      <w:rPr>
        <w:rFonts w:ascii="Wingdings" w:hAnsi="Wingdings" w:hint="default"/>
      </w:rPr>
    </w:lvl>
    <w:lvl w:ilvl="3" w:tplc="AF20CEA8">
      <w:start w:val="1"/>
      <w:numFmt w:val="bullet"/>
      <w:lvlText w:val=""/>
      <w:lvlJc w:val="left"/>
      <w:pPr>
        <w:ind w:left="2880" w:hanging="360"/>
      </w:pPr>
      <w:rPr>
        <w:rFonts w:ascii="Symbol" w:hAnsi="Symbol" w:hint="default"/>
      </w:rPr>
    </w:lvl>
    <w:lvl w:ilvl="4" w:tplc="7C3A5102">
      <w:start w:val="1"/>
      <w:numFmt w:val="bullet"/>
      <w:lvlText w:val="o"/>
      <w:lvlJc w:val="left"/>
      <w:pPr>
        <w:ind w:left="3600" w:hanging="360"/>
      </w:pPr>
      <w:rPr>
        <w:rFonts w:ascii="Courier New" w:hAnsi="Courier New" w:hint="default"/>
      </w:rPr>
    </w:lvl>
    <w:lvl w:ilvl="5" w:tplc="485EB2E0">
      <w:start w:val="1"/>
      <w:numFmt w:val="bullet"/>
      <w:lvlText w:val=""/>
      <w:lvlJc w:val="left"/>
      <w:pPr>
        <w:ind w:left="4320" w:hanging="360"/>
      </w:pPr>
      <w:rPr>
        <w:rFonts w:ascii="Wingdings" w:hAnsi="Wingdings" w:hint="default"/>
      </w:rPr>
    </w:lvl>
    <w:lvl w:ilvl="6" w:tplc="AAF06B50">
      <w:start w:val="1"/>
      <w:numFmt w:val="bullet"/>
      <w:lvlText w:val=""/>
      <w:lvlJc w:val="left"/>
      <w:pPr>
        <w:ind w:left="5040" w:hanging="360"/>
      </w:pPr>
      <w:rPr>
        <w:rFonts w:ascii="Symbol" w:hAnsi="Symbol" w:hint="default"/>
      </w:rPr>
    </w:lvl>
    <w:lvl w:ilvl="7" w:tplc="68A4E75A">
      <w:start w:val="1"/>
      <w:numFmt w:val="bullet"/>
      <w:lvlText w:val="o"/>
      <w:lvlJc w:val="left"/>
      <w:pPr>
        <w:ind w:left="5760" w:hanging="360"/>
      </w:pPr>
      <w:rPr>
        <w:rFonts w:ascii="Courier New" w:hAnsi="Courier New" w:hint="default"/>
      </w:rPr>
    </w:lvl>
    <w:lvl w:ilvl="8" w:tplc="08B2E330">
      <w:start w:val="1"/>
      <w:numFmt w:val="bullet"/>
      <w:lvlText w:val=""/>
      <w:lvlJc w:val="left"/>
      <w:pPr>
        <w:ind w:left="6480" w:hanging="360"/>
      </w:pPr>
      <w:rPr>
        <w:rFonts w:ascii="Wingdings" w:hAnsi="Wingdings" w:hint="default"/>
      </w:rPr>
    </w:lvl>
  </w:abstractNum>
  <w:abstractNum w:abstractNumId="5" w15:restartNumberingAfterBreak="0">
    <w:nsid w:val="55850B45"/>
    <w:multiLevelType w:val="hybridMultilevel"/>
    <w:tmpl w:val="CEE2638C"/>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5A703310"/>
    <w:multiLevelType w:val="hybridMultilevel"/>
    <w:tmpl w:val="68841A76"/>
    <w:lvl w:ilvl="0" w:tplc="C65AF0EE">
      <w:start w:val="9"/>
      <w:numFmt w:val="bullet"/>
      <w:lvlText w:val="-"/>
      <w:lvlJc w:val="left"/>
      <w:pPr>
        <w:ind w:left="690" w:hanging="360"/>
      </w:pPr>
      <w:rPr>
        <w:rFonts w:ascii="Times New Roman" w:eastAsia="Times New Roman" w:hAnsi="Times New Roman" w:cs="Times New Roman" w:hint="default"/>
      </w:rPr>
    </w:lvl>
    <w:lvl w:ilvl="1" w:tplc="04190003" w:tentative="1">
      <w:start w:val="1"/>
      <w:numFmt w:val="bullet"/>
      <w:lvlText w:val="o"/>
      <w:lvlJc w:val="left"/>
      <w:pPr>
        <w:ind w:left="1410" w:hanging="360"/>
      </w:pPr>
      <w:rPr>
        <w:rFonts w:ascii="Courier New" w:hAnsi="Courier New" w:cs="Courier New" w:hint="default"/>
      </w:rPr>
    </w:lvl>
    <w:lvl w:ilvl="2" w:tplc="04190005" w:tentative="1">
      <w:start w:val="1"/>
      <w:numFmt w:val="bullet"/>
      <w:lvlText w:val=""/>
      <w:lvlJc w:val="left"/>
      <w:pPr>
        <w:ind w:left="2130" w:hanging="360"/>
      </w:pPr>
      <w:rPr>
        <w:rFonts w:ascii="Wingdings" w:hAnsi="Wingdings" w:hint="default"/>
      </w:rPr>
    </w:lvl>
    <w:lvl w:ilvl="3" w:tplc="04190001" w:tentative="1">
      <w:start w:val="1"/>
      <w:numFmt w:val="bullet"/>
      <w:lvlText w:val=""/>
      <w:lvlJc w:val="left"/>
      <w:pPr>
        <w:ind w:left="2850" w:hanging="360"/>
      </w:pPr>
      <w:rPr>
        <w:rFonts w:ascii="Symbol" w:hAnsi="Symbol" w:hint="default"/>
      </w:rPr>
    </w:lvl>
    <w:lvl w:ilvl="4" w:tplc="04190003" w:tentative="1">
      <w:start w:val="1"/>
      <w:numFmt w:val="bullet"/>
      <w:lvlText w:val="o"/>
      <w:lvlJc w:val="left"/>
      <w:pPr>
        <w:ind w:left="3570" w:hanging="360"/>
      </w:pPr>
      <w:rPr>
        <w:rFonts w:ascii="Courier New" w:hAnsi="Courier New" w:cs="Courier New" w:hint="default"/>
      </w:rPr>
    </w:lvl>
    <w:lvl w:ilvl="5" w:tplc="04190005" w:tentative="1">
      <w:start w:val="1"/>
      <w:numFmt w:val="bullet"/>
      <w:lvlText w:val=""/>
      <w:lvlJc w:val="left"/>
      <w:pPr>
        <w:ind w:left="4290" w:hanging="360"/>
      </w:pPr>
      <w:rPr>
        <w:rFonts w:ascii="Wingdings" w:hAnsi="Wingdings" w:hint="default"/>
      </w:rPr>
    </w:lvl>
    <w:lvl w:ilvl="6" w:tplc="04190001" w:tentative="1">
      <w:start w:val="1"/>
      <w:numFmt w:val="bullet"/>
      <w:lvlText w:val=""/>
      <w:lvlJc w:val="left"/>
      <w:pPr>
        <w:ind w:left="5010" w:hanging="360"/>
      </w:pPr>
      <w:rPr>
        <w:rFonts w:ascii="Symbol" w:hAnsi="Symbol" w:hint="default"/>
      </w:rPr>
    </w:lvl>
    <w:lvl w:ilvl="7" w:tplc="04190003" w:tentative="1">
      <w:start w:val="1"/>
      <w:numFmt w:val="bullet"/>
      <w:lvlText w:val="o"/>
      <w:lvlJc w:val="left"/>
      <w:pPr>
        <w:ind w:left="5730" w:hanging="360"/>
      </w:pPr>
      <w:rPr>
        <w:rFonts w:ascii="Courier New" w:hAnsi="Courier New" w:cs="Courier New" w:hint="default"/>
      </w:rPr>
    </w:lvl>
    <w:lvl w:ilvl="8" w:tplc="04190005" w:tentative="1">
      <w:start w:val="1"/>
      <w:numFmt w:val="bullet"/>
      <w:lvlText w:val=""/>
      <w:lvlJc w:val="left"/>
      <w:pPr>
        <w:ind w:left="6450" w:hanging="360"/>
      </w:pPr>
      <w:rPr>
        <w:rFonts w:ascii="Wingdings" w:hAnsi="Wingdings" w:hint="default"/>
      </w:rPr>
    </w:lvl>
  </w:abstractNum>
  <w:abstractNum w:abstractNumId="7" w15:restartNumberingAfterBreak="0">
    <w:nsid w:val="5B0B0435"/>
    <w:multiLevelType w:val="multilevel"/>
    <w:tmpl w:val="55CAB950"/>
    <w:lvl w:ilvl="0">
      <w:start w:val="1"/>
      <w:numFmt w:val="decimal"/>
      <w:lvlText w:val="%1."/>
      <w:lvlJc w:val="left"/>
      <w:pPr>
        <w:ind w:left="360" w:hanging="360"/>
      </w:pPr>
    </w:lvl>
    <w:lvl w:ilvl="1">
      <w:start w:val="1"/>
      <w:numFmt w:val="decimal"/>
      <w:lvlText w:val="%1.%2."/>
      <w:lvlJc w:val="left"/>
      <w:pPr>
        <w:ind w:left="432" w:hanging="432"/>
      </w:pPr>
      <w:rPr>
        <w:rFonts w:ascii="Times New Roman" w:hAnsi="Times New Roman" w:cs="Times New Roman" w:hint="default"/>
        <w:b w:val="0"/>
        <w:strike w:val="0"/>
        <w:sz w:val="22"/>
        <w:szCs w:val="22"/>
        <w:lang w:val="uk-UA"/>
      </w:rPr>
    </w:lvl>
    <w:lvl w:ilvl="2">
      <w:start w:val="1"/>
      <w:numFmt w:val="decimal"/>
      <w:lvlText w:val="%1.%2.%3."/>
      <w:lvlJc w:val="left"/>
      <w:pPr>
        <w:ind w:left="1072" w:hanging="504"/>
      </w:pPr>
      <w:rPr>
        <w:rFonts w:ascii="Times New Roman" w:hAnsi="Times New Roman" w:cs="Times New Roman" w:hint="default"/>
        <w:b w:val="0"/>
        <w:color w:val="auto"/>
        <w:sz w:val="22"/>
        <w:szCs w:val="22"/>
        <w:lang w:val="uk-UA"/>
      </w:rPr>
    </w:lvl>
    <w:lvl w:ilvl="3">
      <w:start w:val="1"/>
      <w:numFmt w:val="decimal"/>
      <w:lvlText w:val="%1.%2.%3.%4."/>
      <w:lvlJc w:val="left"/>
      <w:pPr>
        <w:ind w:left="1728" w:hanging="648"/>
      </w:pPr>
      <w:rPr>
        <w:b w:val="0"/>
        <w:sz w:val="22"/>
        <w:szCs w:val="22"/>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3"/>
  </w:num>
  <w:num w:numId="2">
    <w:abstractNumId w:val="1"/>
  </w:num>
  <w:num w:numId="3">
    <w:abstractNumId w:val="0"/>
  </w:num>
  <w:num w:numId="4">
    <w:abstractNumId w:val="7"/>
  </w:num>
  <w:num w:numId="5">
    <w:abstractNumId w:val="2"/>
  </w:num>
  <w:num w:numId="6">
    <w:abstractNumId w:val="5"/>
  </w:num>
  <w:num w:numId="7">
    <w:abstractNumId w:val="6"/>
  </w:num>
  <w:num w:numId="8">
    <w:abstractNumId w:val="4"/>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00"/>
  <w:proofState w:spelling="clean" w:grammar="clean"/>
  <w:defaultTabStop w:val="57"/>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285A"/>
    <w:rsid w:val="000023C3"/>
    <w:rsid w:val="0000264D"/>
    <w:rsid w:val="00005239"/>
    <w:rsid w:val="00010DC8"/>
    <w:rsid w:val="0002110C"/>
    <w:rsid w:val="00030F92"/>
    <w:rsid w:val="00034AB4"/>
    <w:rsid w:val="00036BBD"/>
    <w:rsid w:val="0004493D"/>
    <w:rsid w:val="00053495"/>
    <w:rsid w:val="000560A9"/>
    <w:rsid w:val="00056744"/>
    <w:rsid w:val="0006113F"/>
    <w:rsid w:val="000624AF"/>
    <w:rsid w:val="00072204"/>
    <w:rsid w:val="00073CD6"/>
    <w:rsid w:val="00094567"/>
    <w:rsid w:val="000A6466"/>
    <w:rsid w:val="000A6D7A"/>
    <w:rsid w:val="000A700F"/>
    <w:rsid w:val="000B73ED"/>
    <w:rsid w:val="000C35CB"/>
    <w:rsid w:val="000D04F2"/>
    <w:rsid w:val="000D128F"/>
    <w:rsid w:val="000D132B"/>
    <w:rsid w:val="000D17F9"/>
    <w:rsid w:val="000D5C1F"/>
    <w:rsid w:val="000E241A"/>
    <w:rsid w:val="000E3156"/>
    <w:rsid w:val="000E6266"/>
    <w:rsid w:val="000F08CE"/>
    <w:rsid w:val="000F10E7"/>
    <w:rsid w:val="001013E1"/>
    <w:rsid w:val="0010304F"/>
    <w:rsid w:val="0010579A"/>
    <w:rsid w:val="00106398"/>
    <w:rsid w:val="001063CE"/>
    <w:rsid w:val="001229D2"/>
    <w:rsid w:val="00123E22"/>
    <w:rsid w:val="0012446A"/>
    <w:rsid w:val="00124509"/>
    <w:rsid w:val="00126D29"/>
    <w:rsid w:val="00133ED0"/>
    <w:rsid w:val="00150894"/>
    <w:rsid w:val="00151A5D"/>
    <w:rsid w:val="00155A10"/>
    <w:rsid w:val="00160327"/>
    <w:rsid w:val="0016696A"/>
    <w:rsid w:val="00167EBF"/>
    <w:rsid w:val="00170457"/>
    <w:rsid w:val="00171DD0"/>
    <w:rsid w:val="00171EB8"/>
    <w:rsid w:val="001762B5"/>
    <w:rsid w:val="0017778B"/>
    <w:rsid w:val="00180156"/>
    <w:rsid w:val="00182022"/>
    <w:rsid w:val="00182665"/>
    <w:rsid w:val="001828AC"/>
    <w:rsid w:val="001963F0"/>
    <w:rsid w:val="00196BF7"/>
    <w:rsid w:val="001B1B79"/>
    <w:rsid w:val="001D24C4"/>
    <w:rsid w:val="001E1ED5"/>
    <w:rsid w:val="001E302D"/>
    <w:rsid w:val="001E3BA3"/>
    <w:rsid w:val="001E542E"/>
    <w:rsid w:val="001E6FF6"/>
    <w:rsid w:val="001E7FC0"/>
    <w:rsid w:val="001F118F"/>
    <w:rsid w:val="001F61F8"/>
    <w:rsid w:val="00200D6F"/>
    <w:rsid w:val="00201C6A"/>
    <w:rsid w:val="00205ACE"/>
    <w:rsid w:val="0021285A"/>
    <w:rsid w:val="00216C06"/>
    <w:rsid w:val="00235131"/>
    <w:rsid w:val="00236C7D"/>
    <w:rsid w:val="00237FAA"/>
    <w:rsid w:val="00242044"/>
    <w:rsid w:val="0024442D"/>
    <w:rsid w:val="00245635"/>
    <w:rsid w:val="00253798"/>
    <w:rsid w:val="00275056"/>
    <w:rsid w:val="0028099D"/>
    <w:rsid w:val="00282E77"/>
    <w:rsid w:val="002832A3"/>
    <w:rsid w:val="00287D76"/>
    <w:rsid w:val="002948EC"/>
    <w:rsid w:val="002A0E90"/>
    <w:rsid w:val="002A5308"/>
    <w:rsid w:val="002B2132"/>
    <w:rsid w:val="002B2224"/>
    <w:rsid w:val="002B5FAB"/>
    <w:rsid w:val="002B7025"/>
    <w:rsid w:val="002C771F"/>
    <w:rsid w:val="002C7A68"/>
    <w:rsid w:val="002C7C10"/>
    <w:rsid w:val="002E6E8F"/>
    <w:rsid w:val="00300DF2"/>
    <w:rsid w:val="00305346"/>
    <w:rsid w:val="00324A3A"/>
    <w:rsid w:val="00327258"/>
    <w:rsid w:val="003274D5"/>
    <w:rsid w:val="003278A9"/>
    <w:rsid w:val="00330ED7"/>
    <w:rsid w:val="00335D27"/>
    <w:rsid w:val="003463D6"/>
    <w:rsid w:val="00352A62"/>
    <w:rsid w:val="00353604"/>
    <w:rsid w:val="00354BDF"/>
    <w:rsid w:val="00361131"/>
    <w:rsid w:val="00367AFD"/>
    <w:rsid w:val="00372126"/>
    <w:rsid w:val="003763A7"/>
    <w:rsid w:val="00393180"/>
    <w:rsid w:val="003A0418"/>
    <w:rsid w:val="003A51AF"/>
    <w:rsid w:val="003A5E75"/>
    <w:rsid w:val="003A6194"/>
    <w:rsid w:val="003A67B7"/>
    <w:rsid w:val="003A7EBB"/>
    <w:rsid w:val="003B6D11"/>
    <w:rsid w:val="003D2569"/>
    <w:rsid w:val="003D7624"/>
    <w:rsid w:val="003E4155"/>
    <w:rsid w:val="003E7AEC"/>
    <w:rsid w:val="003F1CD9"/>
    <w:rsid w:val="00404879"/>
    <w:rsid w:val="00406CB5"/>
    <w:rsid w:val="00412626"/>
    <w:rsid w:val="004174E0"/>
    <w:rsid w:val="00417C29"/>
    <w:rsid w:val="00420D7E"/>
    <w:rsid w:val="00425688"/>
    <w:rsid w:val="004266BC"/>
    <w:rsid w:val="00440211"/>
    <w:rsid w:val="00443DE8"/>
    <w:rsid w:val="004538CE"/>
    <w:rsid w:val="004601D8"/>
    <w:rsid w:val="004640BC"/>
    <w:rsid w:val="004702E3"/>
    <w:rsid w:val="004766F7"/>
    <w:rsid w:val="00486A46"/>
    <w:rsid w:val="00486C65"/>
    <w:rsid w:val="004939FE"/>
    <w:rsid w:val="00495D3C"/>
    <w:rsid w:val="00496857"/>
    <w:rsid w:val="004A1BE1"/>
    <w:rsid w:val="004B1922"/>
    <w:rsid w:val="004B446A"/>
    <w:rsid w:val="004C273B"/>
    <w:rsid w:val="004C3FA5"/>
    <w:rsid w:val="004D21D9"/>
    <w:rsid w:val="004E40CD"/>
    <w:rsid w:val="004F0AC3"/>
    <w:rsid w:val="00503433"/>
    <w:rsid w:val="00507E80"/>
    <w:rsid w:val="005206B9"/>
    <w:rsid w:val="0052532D"/>
    <w:rsid w:val="0052566F"/>
    <w:rsid w:val="00541013"/>
    <w:rsid w:val="00554FBB"/>
    <w:rsid w:val="00560526"/>
    <w:rsid w:val="00560A31"/>
    <w:rsid w:val="00564B3B"/>
    <w:rsid w:val="005659F4"/>
    <w:rsid w:val="00565C62"/>
    <w:rsid w:val="00573AAC"/>
    <w:rsid w:val="005776AE"/>
    <w:rsid w:val="00582287"/>
    <w:rsid w:val="00583B30"/>
    <w:rsid w:val="005A08E6"/>
    <w:rsid w:val="005A37EC"/>
    <w:rsid w:val="005A6FB4"/>
    <w:rsid w:val="005C75E9"/>
    <w:rsid w:val="005E025B"/>
    <w:rsid w:val="005E0A0C"/>
    <w:rsid w:val="00601172"/>
    <w:rsid w:val="0060257B"/>
    <w:rsid w:val="00613E5D"/>
    <w:rsid w:val="00615A58"/>
    <w:rsid w:val="00620ACC"/>
    <w:rsid w:val="00631AD6"/>
    <w:rsid w:val="0063563B"/>
    <w:rsid w:val="00635841"/>
    <w:rsid w:val="00641E45"/>
    <w:rsid w:val="00642FE1"/>
    <w:rsid w:val="00651138"/>
    <w:rsid w:val="0065301B"/>
    <w:rsid w:val="006621EF"/>
    <w:rsid w:val="00662628"/>
    <w:rsid w:val="006640D5"/>
    <w:rsid w:val="00667AD7"/>
    <w:rsid w:val="006702F1"/>
    <w:rsid w:val="0067497F"/>
    <w:rsid w:val="006803C5"/>
    <w:rsid w:val="006831B0"/>
    <w:rsid w:val="00683A1A"/>
    <w:rsid w:val="00684BA6"/>
    <w:rsid w:val="00696674"/>
    <w:rsid w:val="006A4A89"/>
    <w:rsid w:val="006C0040"/>
    <w:rsid w:val="006D26BC"/>
    <w:rsid w:val="006D34BA"/>
    <w:rsid w:val="006D7CC1"/>
    <w:rsid w:val="006E1BB8"/>
    <w:rsid w:val="006F4B6A"/>
    <w:rsid w:val="006F508D"/>
    <w:rsid w:val="00703E1E"/>
    <w:rsid w:val="00707B58"/>
    <w:rsid w:val="007107F5"/>
    <w:rsid w:val="00713BFB"/>
    <w:rsid w:val="00733383"/>
    <w:rsid w:val="00734EB3"/>
    <w:rsid w:val="007430B1"/>
    <w:rsid w:val="00743AAC"/>
    <w:rsid w:val="00761060"/>
    <w:rsid w:val="00764215"/>
    <w:rsid w:val="00764778"/>
    <w:rsid w:val="00764CF3"/>
    <w:rsid w:val="0076761D"/>
    <w:rsid w:val="007722DC"/>
    <w:rsid w:val="007756B1"/>
    <w:rsid w:val="00781BFD"/>
    <w:rsid w:val="0078338E"/>
    <w:rsid w:val="00783BDA"/>
    <w:rsid w:val="00787F86"/>
    <w:rsid w:val="007922AD"/>
    <w:rsid w:val="00794566"/>
    <w:rsid w:val="007A51B0"/>
    <w:rsid w:val="007A6E55"/>
    <w:rsid w:val="007B3E8B"/>
    <w:rsid w:val="007B4B22"/>
    <w:rsid w:val="007D0E46"/>
    <w:rsid w:val="007E0340"/>
    <w:rsid w:val="007E04EE"/>
    <w:rsid w:val="007F70D4"/>
    <w:rsid w:val="0080116F"/>
    <w:rsid w:val="008050E9"/>
    <w:rsid w:val="008062EA"/>
    <w:rsid w:val="008104DD"/>
    <w:rsid w:val="008314FB"/>
    <w:rsid w:val="00842869"/>
    <w:rsid w:val="00845EBA"/>
    <w:rsid w:val="0084655A"/>
    <w:rsid w:val="00860473"/>
    <w:rsid w:val="008645F2"/>
    <w:rsid w:val="00873BDF"/>
    <w:rsid w:val="00893EF0"/>
    <w:rsid w:val="00895C12"/>
    <w:rsid w:val="008C39E5"/>
    <w:rsid w:val="008C6B18"/>
    <w:rsid w:val="008D1151"/>
    <w:rsid w:val="008D717C"/>
    <w:rsid w:val="008E5E0A"/>
    <w:rsid w:val="008F15E0"/>
    <w:rsid w:val="008F748C"/>
    <w:rsid w:val="009167C9"/>
    <w:rsid w:val="00931F6B"/>
    <w:rsid w:val="00940058"/>
    <w:rsid w:val="00941627"/>
    <w:rsid w:val="00945119"/>
    <w:rsid w:val="00947994"/>
    <w:rsid w:val="00947A47"/>
    <w:rsid w:val="00950100"/>
    <w:rsid w:val="009509F3"/>
    <w:rsid w:val="0095306D"/>
    <w:rsid w:val="00954200"/>
    <w:rsid w:val="00964BD0"/>
    <w:rsid w:val="00970751"/>
    <w:rsid w:val="00977590"/>
    <w:rsid w:val="00982EC2"/>
    <w:rsid w:val="009A592D"/>
    <w:rsid w:val="009B2426"/>
    <w:rsid w:val="009B70DC"/>
    <w:rsid w:val="009C09BE"/>
    <w:rsid w:val="009C764C"/>
    <w:rsid w:val="009D021E"/>
    <w:rsid w:val="009D2E4B"/>
    <w:rsid w:val="009E2B41"/>
    <w:rsid w:val="009E315D"/>
    <w:rsid w:val="009F15CB"/>
    <w:rsid w:val="009F5B6D"/>
    <w:rsid w:val="009F6558"/>
    <w:rsid w:val="00A0136B"/>
    <w:rsid w:val="00A02613"/>
    <w:rsid w:val="00A06E2E"/>
    <w:rsid w:val="00A10500"/>
    <w:rsid w:val="00A10935"/>
    <w:rsid w:val="00A17EEF"/>
    <w:rsid w:val="00A334D2"/>
    <w:rsid w:val="00A46196"/>
    <w:rsid w:val="00A4796E"/>
    <w:rsid w:val="00A50088"/>
    <w:rsid w:val="00A5058D"/>
    <w:rsid w:val="00A5341B"/>
    <w:rsid w:val="00A575A1"/>
    <w:rsid w:val="00A608A3"/>
    <w:rsid w:val="00A73E47"/>
    <w:rsid w:val="00A854B6"/>
    <w:rsid w:val="00A956AE"/>
    <w:rsid w:val="00AA3064"/>
    <w:rsid w:val="00AB0860"/>
    <w:rsid w:val="00AB6730"/>
    <w:rsid w:val="00AC1B29"/>
    <w:rsid w:val="00AC50CB"/>
    <w:rsid w:val="00AD4BAC"/>
    <w:rsid w:val="00AF62AF"/>
    <w:rsid w:val="00B03983"/>
    <w:rsid w:val="00B218DC"/>
    <w:rsid w:val="00B3622E"/>
    <w:rsid w:val="00B4092B"/>
    <w:rsid w:val="00B43D4A"/>
    <w:rsid w:val="00B469D3"/>
    <w:rsid w:val="00B52313"/>
    <w:rsid w:val="00B54AA2"/>
    <w:rsid w:val="00B616D0"/>
    <w:rsid w:val="00B61CD0"/>
    <w:rsid w:val="00B63DAB"/>
    <w:rsid w:val="00B66F9D"/>
    <w:rsid w:val="00B7039A"/>
    <w:rsid w:val="00B81EBE"/>
    <w:rsid w:val="00B95C4F"/>
    <w:rsid w:val="00B95CF8"/>
    <w:rsid w:val="00B9687C"/>
    <w:rsid w:val="00BA0664"/>
    <w:rsid w:val="00BA714F"/>
    <w:rsid w:val="00BB10E4"/>
    <w:rsid w:val="00BC3616"/>
    <w:rsid w:val="00BC5720"/>
    <w:rsid w:val="00BC657F"/>
    <w:rsid w:val="00BD1A75"/>
    <w:rsid w:val="00BE5592"/>
    <w:rsid w:val="00BF23E0"/>
    <w:rsid w:val="00BF569B"/>
    <w:rsid w:val="00C11F1E"/>
    <w:rsid w:val="00C2068F"/>
    <w:rsid w:val="00C224CC"/>
    <w:rsid w:val="00C35202"/>
    <w:rsid w:val="00C40514"/>
    <w:rsid w:val="00C4362E"/>
    <w:rsid w:val="00C50803"/>
    <w:rsid w:val="00C51F21"/>
    <w:rsid w:val="00C60413"/>
    <w:rsid w:val="00C64DCF"/>
    <w:rsid w:val="00C66E0C"/>
    <w:rsid w:val="00C73F25"/>
    <w:rsid w:val="00C779DA"/>
    <w:rsid w:val="00C82186"/>
    <w:rsid w:val="00C822C7"/>
    <w:rsid w:val="00C82795"/>
    <w:rsid w:val="00C83F8D"/>
    <w:rsid w:val="00C91A36"/>
    <w:rsid w:val="00C97BDD"/>
    <w:rsid w:val="00CA2539"/>
    <w:rsid w:val="00CA4A85"/>
    <w:rsid w:val="00CA4C24"/>
    <w:rsid w:val="00CA73F1"/>
    <w:rsid w:val="00CB0A02"/>
    <w:rsid w:val="00CB1E77"/>
    <w:rsid w:val="00CB6F67"/>
    <w:rsid w:val="00CC37A4"/>
    <w:rsid w:val="00CD71E7"/>
    <w:rsid w:val="00CD7AFD"/>
    <w:rsid w:val="00CE2BF2"/>
    <w:rsid w:val="00CE6FF4"/>
    <w:rsid w:val="00CF5CDD"/>
    <w:rsid w:val="00CF5DA8"/>
    <w:rsid w:val="00D02E90"/>
    <w:rsid w:val="00D0472D"/>
    <w:rsid w:val="00D13B5F"/>
    <w:rsid w:val="00D23AFA"/>
    <w:rsid w:val="00D25E5B"/>
    <w:rsid w:val="00D36DCC"/>
    <w:rsid w:val="00D41079"/>
    <w:rsid w:val="00D43CA3"/>
    <w:rsid w:val="00D45016"/>
    <w:rsid w:val="00D50E9D"/>
    <w:rsid w:val="00D5592B"/>
    <w:rsid w:val="00D71A8F"/>
    <w:rsid w:val="00D742C8"/>
    <w:rsid w:val="00D81E72"/>
    <w:rsid w:val="00D904A3"/>
    <w:rsid w:val="00DA2F44"/>
    <w:rsid w:val="00DA60F8"/>
    <w:rsid w:val="00DA71CD"/>
    <w:rsid w:val="00DA78EF"/>
    <w:rsid w:val="00DD0A3E"/>
    <w:rsid w:val="00DD2ED9"/>
    <w:rsid w:val="00DD4153"/>
    <w:rsid w:val="00DE1477"/>
    <w:rsid w:val="00DF5A34"/>
    <w:rsid w:val="00DF5E61"/>
    <w:rsid w:val="00E14695"/>
    <w:rsid w:val="00E162A1"/>
    <w:rsid w:val="00E24D6A"/>
    <w:rsid w:val="00E25482"/>
    <w:rsid w:val="00E47C8E"/>
    <w:rsid w:val="00E55173"/>
    <w:rsid w:val="00E57456"/>
    <w:rsid w:val="00E609AB"/>
    <w:rsid w:val="00E70A2D"/>
    <w:rsid w:val="00E775DD"/>
    <w:rsid w:val="00E8760B"/>
    <w:rsid w:val="00E92795"/>
    <w:rsid w:val="00E953DC"/>
    <w:rsid w:val="00E9726C"/>
    <w:rsid w:val="00ED07E9"/>
    <w:rsid w:val="00ED423F"/>
    <w:rsid w:val="00EE00A0"/>
    <w:rsid w:val="00EE0849"/>
    <w:rsid w:val="00F019A4"/>
    <w:rsid w:val="00F05F1C"/>
    <w:rsid w:val="00F1043D"/>
    <w:rsid w:val="00F11E40"/>
    <w:rsid w:val="00F126AE"/>
    <w:rsid w:val="00F1363B"/>
    <w:rsid w:val="00F13A47"/>
    <w:rsid w:val="00F21425"/>
    <w:rsid w:val="00F21AF7"/>
    <w:rsid w:val="00F2214B"/>
    <w:rsid w:val="00F22510"/>
    <w:rsid w:val="00F249C5"/>
    <w:rsid w:val="00F31E62"/>
    <w:rsid w:val="00F35132"/>
    <w:rsid w:val="00F370A5"/>
    <w:rsid w:val="00F51F78"/>
    <w:rsid w:val="00F75C4F"/>
    <w:rsid w:val="00F84ABE"/>
    <w:rsid w:val="00F92FD6"/>
    <w:rsid w:val="00FC1349"/>
    <w:rsid w:val="00FC44F5"/>
    <w:rsid w:val="00FE5E5D"/>
    <w:rsid w:val="00FE6E5D"/>
    <w:rsid w:val="00FE715A"/>
    <w:rsid w:val="00FEE337"/>
    <w:rsid w:val="00FF39B4"/>
    <w:rsid w:val="00FF53F3"/>
    <w:rsid w:val="04D62B76"/>
    <w:rsid w:val="077F82AC"/>
    <w:rsid w:val="0981195E"/>
    <w:rsid w:val="0AB12B9E"/>
    <w:rsid w:val="0B244355"/>
    <w:rsid w:val="0C09DDF0"/>
    <w:rsid w:val="0E139BAB"/>
    <w:rsid w:val="0ED6A572"/>
    <w:rsid w:val="14323BD4"/>
    <w:rsid w:val="15A11183"/>
    <w:rsid w:val="18DFCD78"/>
    <w:rsid w:val="1E6133FA"/>
    <w:rsid w:val="21DF7F1D"/>
    <w:rsid w:val="24687721"/>
    <w:rsid w:val="248F50E2"/>
    <w:rsid w:val="24E53B11"/>
    <w:rsid w:val="281FC179"/>
    <w:rsid w:val="2CCD8D8F"/>
    <w:rsid w:val="35A463DB"/>
    <w:rsid w:val="3864877B"/>
    <w:rsid w:val="38CE3BBF"/>
    <w:rsid w:val="3AF4A1A3"/>
    <w:rsid w:val="3C45F7EC"/>
    <w:rsid w:val="3F0546A6"/>
    <w:rsid w:val="4079B90B"/>
    <w:rsid w:val="457EE1BE"/>
    <w:rsid w:val="4A61B72E"/>
    <w:rsid w:val="4C228CC5"/>
    <w:rsid w:val="50BE4330"/>
    <w:rsid w:val="5281ECB8"/>
    <w:rsid w:val="528A77B0"/>
    <w:rsid w:val="54D1F9C1"/>
    <w:rsid w:val="5BE08141"/>
    <w:rsid w:val="612B31C1"/>
    <w:rsid w:val="69B0CD8D"/>
    <w:rsid w:val="69FD08A2"/>
    <w:rsid w:val="6A3D78B2"/>
    <w:rsid w:val="6B932937"/>
    <w:rsid w:val="6C164D30"/>
    <w:rsid w:val="6D19602C"/>
    <w:rsid w:val="6D4DCFD9"/>
    <w:rsid w:val="6E9B9435"/>
    <w:rsid w:val="7211ECC9"/>
    <w:rsid w:val="73C3CDC4"/>
    <w:rsid w:val="74B6CFBF"/>
    <w:rsid w:val="77371C2B"/>
    <w:rsid w:val="79A16758"/>
    <w:rsid w:val="7A3B6A2B"/>
    <w:rsid w:val="7A72EC82"/>
    <w:rsid w:val="7E884DB4"/>
    <w:rsid w:val="7F658A48"/>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8C5CE6"/>
  <w15:docId w15:val="{E1209BE9-381F-440A-98BA-2F11FEF731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C827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10579A"/>
    <w:pPr>
      <w:tabs>
        <w:tab w:val="center" w:pos="4819"/>
        <w:tab w:val="right" w:pos="9639"/>
      </w:tabs>
      <w:spacing w:after="0" w:line="240" w:lineRule="auto"/>
    </w:pPr>
  </w:style>
  <w:style w:type="character" w:customStyle="1" w:styleId="a5">
    <w:name w:val="Верхній колонтитул Знак"/>
    <w:basedOn w:val="a0"/>
    <w:link w:val="a4"/>
    <w:uiPriority w:val="99"/>
    <w:rsid w:val="0010579A"/>
  </w:style>
  <w:style w:type="paragraph" w:styleId="a6">
    <w:name w:val="footer"/>
    <w:basedOn w:val="a"/>
    <w:link w:val="a7"/>
    <w:uiPriority w:val="99"/>
    <w:unhideWhenUsed/>
    <w:rsid w:val="0010579A"/>
    <w:pPr>
      <w:tabs>
        <w:tab w:val="center" w:pos="4819"/>
        <w:tab w:val="right" w:pos="9639"/>
      </w:tabs>
      <w:spacing w:after="0" w:line="240" w:lineRule="auto"/>
    </w:pPr>
  </w:style>
  <w:style w:type="character" w:customStyle="1" w:styleId="a7">
    <w:name w:val="Нижній колонтитул Знак"/>
    <w:basedOn w:val="a0"/>
    <w:link w:val="a6"/>
    <w:uiPriority w:val="99"/>
    <w:rsid w:val="0010579A"/>
  </w:style>
  <w:style w:type="paragraph" w:styleId="a8">
    <w:name w:val="List Paragraph"/>
    <w:basedOn w:val="a"/>
    <w:uiPriority w:val="34"/>
    <w:qFormat/>
    <w:rsid w:val="00072204"/>
    <w:pPr>
      <w:ind w:left="720"/>
      <w:contextualSpacing/>
    </w:pPr>
  </w:style>
  <w:style w:type="paragraph" w:styleId="a9">
    <w:name w:val="Normal (Web)"/>
    <w:basedOn w:val="a"/>
    <w:uiPriority w:val="99"/>
    <w:unhideWhenUsed/>
    <w:rsid w:val="0063563B"/>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styleId="aa">
    <w:name w:val="annotation reference"/>
    <w:basedOn w:val="a0"/>
    <w:uiPriority w:val="99"/>
    <w:semiHidden/>
    <w:unhideWhenUsed/>
    <w:rsid w:val="002B2224"/>
    <w:rPr>
      <w:sz w:val="16"/>
      <w:szCs w:val="16"/>
    </w:rPr>
  </w:style>
  <w:style w:type="paragraph" w:styleId="ab">
    <w:name w:val="annotation text"/>
    <w:basedOn w:val="a"/>
    <w:link w:val="ac"/>
    <w:uiPriority w:val="99"/>
    <w:unhideWhenUsed/>
    <w:rsid w:val="002B2224"/>
    <w:pPr>
      <w:spacing w:line="240" w:lineRule="auto"/>
    </w:pPr>
    <w:rPr>
      <w:sz w:val="20"/>
      <w:szCs w:val="20"/>
    </w:rPr>
  </w:style>
  <w:style w:type="character" w:customStyle="1" w:styleId="ac">
    <w:name w:val="Текст примітки Знак"/>
    <w:basedOn w:val="a0"/>
    <w:link w:val="ab"/>
    <w:uiPriority w:val="99"/>
    <w:rsid w:val="002B2224"/>
    <w:rPr>
      <w:sz w:val="20"/>
      <w:szCs w:val="20"/>
    </w:rPr>
  </w:style>
  <w:style w:type="paragraph" w:styleId="ad">
    <w:name w:val="annotation subject"/>
    <w:basedOn w:val="ab"/>
    <w:next w:val="ab"/>
    <w:link w:val="ae"/>
    <w:uiPriority w:val="99"/>
    <w:semiHidden/>
    <w:unhideWhenUsed/>
    <w:rsid w:val="002B2224"/>
    <w:rPr>
      <w:b/>
      <w:bCs/>
    </w:rPr>
  </w:style>
  <w:style w:type="character" w:customStyle="1" w:styleId="ae">
    <w:name w:val="Тема примітки Знак"/>
    <w:basedOn w:val="ac"/>
    <w:link w:val="ad"/>
    <w:uiPriority w:val="99"/>
    <w:semiHidden/>
    <w:rsid w:val="002B2224"/>
    <w:rPr>
      <w:b/>
      <w:bCs/>
      <w:sz w:val="20"/>
      <w:szCs w:val="20"/>
    </w:rPr>
  </w:style>
  <w:style w:type="paragraph" w:customStyle="1" w:styleId="Default">
    <w:name w:val="Default"/>
    <w:rsid w:val="0002110C"/>
    <w:pPr>
      <w:autoSpaceDE w:val="0"/>
      <w:autoSpaceDN w:val="0"/>
      <w:adjustRightInd w:val="0"/>
      <w:spacing w:after="0" w:line="240" w:lineRule="auto"/>
    </w:pPr>
    <w:rPr>
      <w:rFonts w:ascii="Times New Roman" w:hAnsi="Times New Roman" w:cs="Times New Roman"/>
      <w:color w:val="000000"/>
      <w:sz w:val="24"/>
      <w:szCs w:val="24"/>
    </w:rPr>
  </w:style>
  <w:style w:type="character" w:styleId="af">
    <w:name w:val="Hyperlink"/>
    <w:basedOn w:val="a0"/>
    <w:uiPriority w:val="99"/>
    <w:unhideWhenUsed/>
    <w:rsid w:val="00DA78EF"/>
    <w:rPr>
      <w:color w:val="0000FF"/>
      <w:u w:val="single"/>
    </w:rPr>
  </w:style>
  <w:style w:type="paragraph" w:customStyle="1" w:styleId="rvps2">
    <w:name w:val="rvps2"/>
    <w:basedOn w:val="a"/>
    <w:rsid w:val="00DA78EF"/>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customStyle="1" w:styleId="rvts46">
    <w:name w:val="rvts46"/>
    <w:basedOn w:val="a0"/>
    <w:rsid w:val="00150894"/>
  </w:style>
  <w:style w:type="character" w:customStyle="1" w:styleId="rvts9">
    <w:name w:val="rvts9"/>
    <w:basedOn w:val="a0"/>
    <w:rsid w:val="00150894"/>
  </w:style>
  <w:style w:type="character" w:customStyle="1" w:styleId="rvts37">
    <w:name w:val="rvts37"/>
    <w:basedOn w:val="a0"/>
    <w:rsid w:val="00150894"/>
  </w:style>
  <w:style w:type="paragraph" w:styleId="af0">
    <w:name w:val="Revision"/>
    <w:hidden/>
    <w:uiPriority w:val="99"/>
    <w:semiHidden/>
    <w:rsid w:val="003E7AEC"/>
    <w:pPr>
      <w:spacing w:after="0" w:line="240" w:lineRule="auto"/>
    </w:pPr>
  </w:style>
  <w:style w:type="character" w:customStyle="1" w:styleId="spanrvts0">
    <w:name w:val="span_rvts0"/>
    <w:basedOn w:val="a0"/>
    <w:rsid w:val="00036BBD"/>
    <w:rPr>
      <w:rFonts w:ascii="Times New Roman" w:eastAsia="Times New Roman" w:hAnsi="Times New Roman" w:cs="Times New Roman"/>
      <w:b w:val="0"/>
      <w:bCs w:val="0"/>
      <w:i w:val="0"/>
      <w:iCs w:val="0"/>
      <w:sz w:val="24"/>
      <w:szCs w:val="24"/>
    </w:rPr>
  </w:style>
  <w:style w:type="character" w:customStyle="1" w:styleId="st42">
    <w:name w:val="st42"/>
    <w:uiPriority w:val="99"/>
    <w:rsid w:val="0052566F"/>
    <w:rPr>
      <w:color w:val="000000"/>
    </w:rPr>
  </w:style>
  <w:style w:type="paragraph" w:styleId="af1">
    <w:name w:val="Balloon Text"/>
    <w:basedOn w:val="a"/>
    <w:link w:val="af2"/>
    <w:uiPriority w:val="99"/>
    <w:semiHidden/>
    <w:unhideWhenUsed/>
    <w:rsid w:val="00B7039A"/>
    <w:pPr>
      <w:spacing w:after="0" w:line="240" w:lineRule="auto"/>
    </w:pPr>
    <w:rPr>
      <w:rFonts w:ascii="Tahoma" w:hAnsi="Tahoma" w:cs="Tahoma"/>
      <w:sz w:val="16"/>
      <w:szCs w:val="16"/>
    </w:rPr>
  </w:style>
  <w:style w:type="character" w:customStyle="1" w:styleId="af2">
    <w:name w:val="Текст у виносці Знак"/>
    <w:basedOn w:val="a0"/>
    <w:link w:val="af1"/>
    <w:uiPriority w:val="99"/>
    <w:semiHidden/>
    <w:rsid w:val="00B7039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666274">
      <w:bodyDiv w:val="1"/>
      <w:marLeft w:val="0"/>
      <w:marRight w:val="0"/>
      <w:marTop w:val="0"/>
      <w:marBottom w:val="0"/>
      <w:divBdr>
        <w:top w:val="none" w:sz="0" w:space="0" w:color="auto"/>
        <w:left w:val="none" w:sz="0" w:space="0" w:color="auto"/>
        <w:bottom w:val="none" w:sz="0" w:space="0" w:color="auto"/>
        <w:right w:val="none" w:sz="0" w:space="0" w:color="auto"/>
      </w:divBdr>
    </w:div>
    <w:div w:id="170679252">
      <w:bodyDiv w:val="1"/>
      <w:marLeft w:val="0"/>
      <w:marRight w:val="0"/>
      <w:marTop w:val="0"/>
      <w:marBottom w:val="0"/>
      <w:divBdr>
        <w:top w:val="none" w:sz="0" w:space="0" w:color="auto"/>
        <w:left w:val="none" w:sz="0" w:space="0" w:color="auto"/>
        <w:bottom w:val="none" w:sz="0" w:space="0" w:color="auto"/>
        <w:right w:val="none" w:sz="0" w:space="0" w:color="auto"/>
      </w:divBdr>
    </w:div>
    <w:div w:id="333919060">
      <w:bodyDiv w:val="1"/>
      <w:marLeft w:val="0"/>
      <w:marRight w:val="0"/>
      <w:marTop w:val="0"/>
      <w:marBottom w:val="0"/>
      <w:divBdr>
        <w:top w:val="none" w:sz="0" w:space="0" w:color="auto"/>
        <w:left w:val="none" w:sz="0" w:space="0" w:color="auto"/>
        <w:bottom w:val="none" w:sz="0" w:space="0" w:color="auto"/>
        <w:right w:val="none" w:sz="0" w:space="0" w:color="auto"/>
      </w:divBdr>
    </w:div>
    <w:div w:id="1011566746">
      <w:bodyDiv w:val="1"/>
      <w:marLeft w:val="0"/>
      <w:marRight w:val="0"/>
      <w:marTop w:val="0"/>
      <w:marBottom w:val="0"/>
      <w:divBdr>
        <w:top w:val="none" w:sz="0" w:space="0" w:color="auto"/>
        <w:left w:val="none" w:sz="0" w:space="0" w:color="auto"/>
        <w:bottom w:val="none" w:sz="0" w:space="0" w:color="auto"/>
        <w:right w:val="none" w:sz="0" w:space="0" w:color="auto"/>
      </w:divBdr>
    </w:div>
    <w:div w:id="1244684049">
      <w:bodyDiv w:val="1"/>
      <w:marLeft w:val="0"/>
      <w:marRight w:val="0"/>
      <w:marTop w:val="0"/>
      <w:marBottom w:val="0"/>
      <w:divBdr>
        <w:top w:val="none" w:sz="0" w:space="0" w:color="auto"/>
        <w:left w:val="none" w:sz="0" w:space="0" w:color="auto"/>
        <w:bottom w:val="none" w:sz="0" w:space="0" w:color="auto"/>
        <w:right w:val="none" w:sz="0" w:space="0" w:color="auto"/>
      </w:divBdr>
    </w:div>
    <w:div w:id="1247348354">
      <w:bodyDiv w:val="1"/>
      <w:marLeft w:val="0"/>
      <w:marRight w:val="0"/>
      <w:marTop w:val="0"/>
      <w:marBottom w:val="0"/>
      <w:divBdr>
        <w:top w:val="none" w:sz="0" w:space="0" w:color="auto"/>
        <w:left w:val="none" w:sz="0" w:space="0" w:color="auto"/>
        <w:bottom w:val="none" w:sz="0" w:space="0" w:color="auto"/>
        <w:right w:val="none" w:sz="0" w:space="0" w:color="auto"/>
      </w:divBdr>
    </w:div>
    <w:div w:id="1528060130">
      <w:bodyDiv w:val="1"/>
      <w:marLeft w:val="0"/>
      <w:marRight w:val="0"/>
      <w:marTop w:val="0"/>
      <w:marBottom w:val="0"/>
      <w:divBdr>
        <w:top w:val="none" w:sz="0" w:space="0" w:color="auto"/>
        <w:left w:val="none" w:sz="0" w:space="0" w:color="auto"/>
        <w:bottom w:val="none" w:sz="0" w:space="0" w:color="auto"/>
        <w:right w:val="none" w:sz="0" w:space="0" w:color="auto"/>
      </w:divBdr>
    </w:div>
    <w:div w:id="1676614005">
      <w:bodyDiv w:val="1"/>
      <w:marLeft w:val="0"/>
      <w:marRight w:val="0"/>
      <w:marTop w:val="0"/>
      <w:marBottom w:val="0"/>
      <w:divBdr>
        <w:top w:val="none" w:sz="0" w:space="0" w:color="auto"/>
        <w:left w:val="none" w:sz="0" w:space="0" w:color="auto"/>
        <w:bottom w:val="none" w:sz="0" w:space="0" w:color="auto"/>
        <w:right w:val="none" w:sz="0" w:space="0" w:color="auto"/>
      </w:divBdr>
    </w:div>
    <w:div w:id="1780682608">
      <w:bodyDiv w:val="1"/>
      <w:marLeft w:val="0"/>
      <w:marRight w:val="0"/>
      <w:marTop w:val="0"/>
      <w:marBottom w:val="0"/>
      <w:divBdr>
        <w:top w:val="none" w:sz="0" w:space="0" w:color="auto"/>
        <w:left w:val="none" w:sz="0" w:space="0" w:color="auto"/>
        <w:bottom w:val="none" w:sz="0" w:space="0" w:color="auto"/>
        <w:right w:val="none" w:sz="0" w:space="0" w:color="auto"/>
      </w:divBdr>
    </w:div>
    <w:div w:id="1823965138">
      <w:bodyDiv w:val="1"/>
      <w:marLeft w:val="0"/>
      <w:marRight w:val="0"/>
      <w:marTop w:val="0"/>
      <w:marBottom w:val="0"/>
      <w:divBdr>
        <w:top w:val="none" w:sz="0" w:space="0" w:color="auto"/>
        <w:left w:val="none" w:sz="0" w:space="0" w:color="auto"/>
        <w:bottom w:val="none" w:sz="0" w:space="0" w:color="auto"/>
        <w:right w:val="none" w:sz="0" w:space="0" w:color="auto"/>
      </w:divBdr>
    </w:div>
    <w:div w:id="1890648399">
      <w:bodyDiv w:val="1"/>
      <w:marLeft w:val="0"/>
      <w:marRight w:val="0"/>
      <w:marTop w:val="0"/>
      <w:marBottom w:val="0"/>
      <w:divBdr>
        <w:top w:val="none" w:sz="0" w:space="0" w:color="auto"/>
        <w:left w:val="none" w:sz="0" w:space="0" w:color="auto"/>
        <w:bottom w:val="none" w:sz="0" w:space="0" w:color="auto"/>
        <w:right w:val="none" w:sz="0" w:space="0" w:color="auto"/>
      </w:divBdr>
    </w:div>
    <w:div w:id="2030063930">
      <w:bodyDiv w:val="1"/>
      <w:marLeft w:val="0"/>
      <w:marRight w:val="0"/>
      <w:marTop w:val="0"/>
      <w:marBottom w:val="0"/>
      <w:divBdr>
        <w:top w:val="none" w:sz="0" w:space="0" w:color="auto"/>
        <w:left w:val="none" w:sz="0" w:space="0" w:color="auto"/>
        <w:bottom w:val="none" w:sz="0" w:space="0" w:color="auto"/>
        <w:right w:val="none" w:sz="0" w:space="0" w:color="auto"/>
      </w:divBdr>
    </w:div>
    <w:div w:id="2043823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zakon.rada.gov.ua/laws/show/435-15"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zakon.rada.gov.ua/laws/show/3720-IX" TargetMode="External"/><Relationship Id="rId17" Type="http://schemas.openxmlformats.org/officeDocument/2006/relationships/hyperlink" Target="https://siteapi.oranta.ua/files/fab87bc7-cbe5-480e-a072-69fa85b59b71?_gl=1" TargetMode="External"/><Relationship Id="R197e5fd2c0ff4d75" Type="http://schemas.microsoft.com/office/2016/09/relationships/commentsIds" Target="commentsIds.xml"/><Relationship Id="rId2" Type="http://schemas.openxmlformats.org/officeDocument/2006/relationships/numbering" Target="numbering.xml"/><Relationship Id="rId16" Type="http://schemas.openxmlformats.org/officeDocument/2006/relationships/hyperlink" Target="https://zakon.rada.gov.ua/laws/show/851-15"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zakon.rada.gov.ua/laws/show/1961-15?ed=20240101&amp;find=1&amp;text=%D0%B2%D0%BD%D1%83%D1%82%D1%80%D1%96%D1%88&amp;w1_8" TargetMode="External"/><Relationship Id="Reaf7533e72aa4319" Type="http://schemas.microsoft.com/office/2018/08/relationships/commentsExtensible" Target="commentsExtensible.xml"/><Relationship Id="rId24"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hyperlink" Target="https://zakon.rada.gov.ua/laws/show/3720-IX" TargetMode="External"/><Relationship Id="rId23" Type="http://schemas.openxmlformats.org/officeDocument/2006/relationships/customXml" Target="../customXml/item3.xml"/><Relationship Id="rId10" Type="http://schemas.openxmlformats.org/officeDocument/2006/relationships/hyperlink" Target="https://zakon.rada.gov.ua/laws/show/3720-IX"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oranta.ua" TargetMode="External"/><Relationship Id="rId14" Type="http://schemas.openxmlformats.org/officeDocument/2006/relationships/hyperlink" Target="https://zakon.rada.gov.ua/laws/show/435-15" TargetMode="External"/><Relationship Id="rId22" Type="http://schemas.openxmlformats.org/officeDocument/2006/relationships/customXml" Target="../customXml/item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Документ" ma:contentTypeID="0x010100E252704C8AE1904F81B9FBBBCC751370" ma:contentTypeVersion="19" ma:contentTypeDescription="Створення нового документа." ma:contentTypeScope="" ma:versionID="634cb22b33466291f273c02e7d1458ea">
  <xsd:schema xmlns:xsd="http://www.w3.org/2001/XMLSchema" xmlns:xs="http://www.w3.org/2001/XMLSchema" xmlns:p="http://schemas.microsoft.com/office/2006/metadata/properties" xmlns:ns2="096a1b50-af4c-464c-a333-6a7d7034addf" xmlns:ns3="ed0e46db-4e0f-4c26-baec-646ee0725a3d" targetNamespace="http://schemas.microsoft.com/office/2006/metadata/properties" ma:root="true" ma:fieldsID="1e5ba003bacb814e8be5a613c04f66e9" ns2:_="" ns3:_="">
    <xsd:import namespace="096a1b50-af4c-464c-a333-6a7d7034addf"/>
    <xsd:import namespace="ed0e46db-4e0f-4c26-baec-646ee0725a3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_x041a__x0430__x0442__x0435__x0433__x043e__x0440__x0456__x044f_" minOccurs="0"/>
                <xsd:element ref="ns2:_x0414__x0456__x044e__x0447__x0438__x0439__x003f_" minOccurs="0"/>
                <xsd:element ref="ns2:_x0424__x002f__x042e_" minOccurs="0"/>
                <xsd:element ref="ns2:_x0414__x0430__x0442__x0430__x043f__x043e__x0447__x0430__x0442__x043a__x0443__x0434__x0456__x0457_" minOccurs="0"/>
                <xsd:element ref="ns2:_x0414__x0430__x0442__x0430__x0437__x0430__x043a__x0456__x043d__x0447__x0435__x043d__x043d__x044f__x0434__x0456__x0457_" minOccurs="0"/>
                <xsd:element ref="ns2:_x041a__x043b__x0430__x0441__x0441__x0442__x0440__x0430__x0445__x0443__x0432__x0430__x043d__x043d__x044f_" minOccurs="0"/>
                <xsd:element ref="ns2:_x2116__x0420__x041f_" minOccurs="0"/>
                <xsd:element ref="ns2:_x0414__x043e__x0441__x0442__x0443__x043f__x0438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96a1b50-af4c-464c-a333-6a7d7034add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Теги зображень" ma:readOnly="false" ma:fieldId="{5cf76f15-5ced-4ddc-b409-7134ff3c332f}" ma:taxonomyMulti="true" ma:sspId="1bf55db1-7342-43a9-866b-35dfa04225b2"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x041a__x0430__x0442__x0435__x0433__x043e__x0440__x0456__x044f_" ma:index="19" nillable="true" ma:displayName="Категорія" ma:format="Dropdown" ma:internalName="_x041a__x0430__x0442__x0435__x0433__x043e__x0440__x0456__x044f_">
      <xsd:simpleType>
        <xsd:restriction base="dms:Text">
          <xsd:maxLength value="255"/>
        </xsd:restriction>
      </xsd:simpleType>
    </xsd:element>
    <xsd:element name="_x0414__x0456__x044e__x0447__x0438__x0439__x003f_" ma:index="20" nillable="true" ma:displayName="Статус" ma:format="Dropdown" ma:internalName="_x0414__x0456__x044e__x0447__x0438__x0439__x003f_">
      <xsd:simpleType>
        <xsd:restriction base="dms:Choice">
          <xsd:enumeration value="Чиний"/>
          <xsd:enumeration value="Закритий"/>
        </xsd:restriction>
      </xsd:simpleType>
    </xsd:element>
    <xsd:element name="_x0424__x002f__x042e_" ma:index="21" nillable="true" ma:displayName="Ф/Ю" ma:format="Dropdown" ma:internalName="_x0424__x002f__x042e_">
      <xsd:complexType>
        <xsd:complexContent>
          <xsd:extension base="dms:MultiChoice">
            <xsd:sequence>
              <xsd:element name="Value" maxOccurs="unbounded" minOccurs="0" nillable="true">
                <xsd:simpleType>
                  <xsd:restriction base="dms:Choice">
                    <xsd:enumeration value="Фізичні особи"/>
                    <xsd:enumeration value="Юридичні особи"/>
                  </xsd:restriction>
                </xsd:simpleType>
              </xsd:element>
            </xsd:sequence>
          </xsd:extension>
        </xsd:complexContent>
      </xsd:complexType>
    </xsd:element>
    <xsd:element name="_x0414__x0430__x0442__x0430__x043f__x043e__x0447__x0430__x0442__x043a__x0443__x0434__x0456__x0457_" ma:index="22" nillable="true" ma:displayName="Дата початку дії" ma:format="DateOnly" ma:internalName="_x0414__x0430__x0442__x0430__x043f__x043e__x0447__x0430__x0442__x043a__x0443__x0434__x0456__x0457_">
      <xsd:simpleType>
        <xsd:restriction base="dms:DateTime"/>
      </xsd:simpleType>
    </xsd:element>
    <xsd:element name="_x0414__x0430__x0442__x0430__x0437__x0430__x043a__x0456__x043d__x0447__x0435__x043d__x043d__x044f__x0434__x0456__x0457_" ma:index="23" nillable="true" ma:displayName="Дата закінчення дії" ma:format="DateOnly" ma:internalName="_x0414__x0430__x0442__x0430__x0437__x0430__x043a__x0456__x043d__x0447__x0435__x043d__x043d__x044f__x0434__x0456__x0457_">
      <xsd:simpleType>
        <xsd:restriction base="dms:DateTime"/>
      </xsd:simpleType>
    </xsd:element>
    <xsd:element name="_x041a__x043b__x0430__x0441__x0441__x0442__x0440__x0430__x0445__x0443__x0432__x0430__x043d__x043d__x044f_" ma:index="24" nillable="true" ma:displayName="Клас страхування" ma:format="Dropdown" ma:internalName="_x041a__x043b__x0430__x0441__x0441__x0442__x0440__x0430__x0445__x0443__x0432__x0430__x043d__x043d__x044f_">
      <xsd:complexType>
        <xsd:complexContent>
          <xsd:extension base="dms:MultiChoice">
            <xsd:sequence>
              <xsd:element name="Value" maxOccurs="unbounded" minOccurs="0" nillable="true">
                <xsd:simpleType>
                  <xsd:restriction base="dms:Choice">
                    <xsd:enumeration value="1_нещасний випадок"/>
                    <xsd:enumeration value="2_хвороби та медичне страхування"/>
                    <xsd:enumeration value="3_наземні транспортні засоби"/>
                    <xsd:enumeration value="4_залізничний рухомий склад"/>
                    <xsd:enumeration value="5_повітряні судна"/>
                    <xsd:enumeration value="6_водні судна"/>
                    <xsd:enumeration value="7_вантаж_багаж"/>
                    <xsd:enumeration value="8_майно_вогонь_природні явища"/>
                    <xsd:enumeration value="9_майно_інше"/>
                    <xsd:enumeration value="10_ відповідальність_наземний ТЗ"/>
                    <xsd:enumeration value="11_відповідальність_повітряне судно"/>
                    <xsd:enumeration value="12_відповідальність_водне судно"/>
                    <xsd:enumeration value="13_інша відповідальність"/>
                    <xsd:enumeration value="14_кредити"/>
                    <xsd:enumeration value="16_інші фінансові ризик"/>
                    <xsd:enumeration value="18_асистанс_під час здійснення подорожі"/>
                  </xsd:restriction>
                </xsd:simpleType>
              </xsd:element>
            </xsd:sequence>
          </xsd:extension>
        </xsd:complexContent>
      </xsd:complexType>
    </xsd:element>
    <xsd:element name="_x2116__x0420__x041f_" ma:index="25" nillable="true" ma:displayName="№ РП" ma:format="Dropdown" ma:internalName="_x2116__x0420__x041f_">
      <xsd:simpleType>
        <xsd:restriction base="dms:Text">
          <xsd:maxLength value="255"/>
        </xsd:restriction>
      </xsd:simpleType>
    </xsd:element>
    <xsd:element name="_x0414__x043e__x0441__x0442__x0443__x043f__x0438_" ma:index="26" nillable="true" ma:displayName="Доступи" ma:format="Dropdown" ma:list="UserInfo" ma:SharePointGroup="0" ma:internalName="_x0414__x043e__x0441__x0442__x0443__x043f__x0438_">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d0e46db-4e0f-4c26-baec-646ee0725a3d"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9944bc7a-b68d-4ee5-963c-857ecc51cb84}" ma:internalName="TaxCatchAll" ma:showField="CatchAllData" ma:web="ed0e46db-4e0f-4c26-baec-646ee0725a3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вмісту"/>
        <xsd:element ref="dc:title" minOccurs="0" maxOccurs="1" ma:index="4" ma:displayName="Заголовок"/>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x0414__x0430__x0442__x0430__x0437__x0430__x043a__x0456__x043d__x0447__x0435__x043d__x043d__x044f__x0434__x0456__x0457_ xmlns="096a1b50-af4c-464c-a333-6a7d7034addf" xsi:nil="true"/>
    <_x041a__x043b__x0430__x0441__x0441__x0442__x0440__x0430__x0445__x0443__x0432__x0430__x043d__x043d__x044f_ xmlns="096a1b50-af4c-464c-a333-6a7d7034addf">
      <Value>10_ відповідальність_наземний ТЗ</Value>
    </_x041a__x043b__x0430__x0441__x0441__x0442__x0440__x0430__x0445__x0443__x0432__x0430__x043d__x043d__x044f_>
    <_x041a__x0430__x0442__x0435__x0433__x043e__x0440__x0456__x044f_ xmlns="096a1b50-af4c-464c-a333-6a7d7034addf" xsi:nil="true"/>
    <lcf76f155ced4ddcb4097134ff3c332f xmlns="096a1b50-af4c-464c-a333-6a7d7034addf">
      <Terms xmlns="http://schemas.microsoft.com/office/infopath/2007/PartnerControls"/>
    </lcf76f155ced4ddcb4097134ff3c332f>
    <_x2116__x0420__x041f_ xmlns="096a1b50-af4c-464c-a333-6a7d7034addf">08-05-03/27</_x2116__x0420__x041f_>
    <_x0414__x0456__x044e__x0447__x0438__x0439__x003f_ xmlns="096a1b50-af4c-464c-a333-6a7d7034addf">Чиний</_x0414__x0456__x044e__x0447__x0438__x0439__x003f_>
    <_x0414__x043e__x0441__x0442__x0443__x043f__x0438_ xmlns="096a1b50-af4c-464c-a333-6a7d7034addf">
      <UserInfo>
        <DisplayName/>
        <AccountId xsi:nil="true"/>
        <AccountType/>
      </UserInfo>
    </_x0414__x043e__x0441__x0442__x0443__x043f__x0438_>
    <_x0424__x002f__x042e_ xmlns="096a1b50-af4c-464c-a333-6a7d7034addf">
      <Value>Фізичні особи</Value>
      <Value>Юридичні особи</Value>
    </_x0424__x002f__x042e_>
    <TaxCatchAll xmlns="ed0e46db-4e0f-4c26-baec-646ee0725a3d" xsi:nil="true"/>
    <_x0414__x0430__x0442__x0430__x043f__x043e__x0447__x0430__x0442__x043a__x0443__x0434__x0456__x0457_ xmlns="096a1b50-af4c-464c-a333-6a7d7034addf">2026-02-18T22:00:00+00:00</_x0414__x0430__x0442__x0430__x043f__x043e__x0447__x0430__x0442__x043a__x0443__x0434__x0456__x0457_>
  </documentManagement>
</p:properties>
</file>

<file path=customXml/itemProps1.xml><?xml version="1.0" encoding="utf-8"?>
<ds:datastoreItem xmlns:ds="http://schemas.openxmlformats.org/officeDocument/2006/customXml" ds:itemID="{C3B300A4-53D2-4CBB-86CD-CF4FF0FC9FCF}">
  <ds:schemaRefs>
    <ds:schemaRef ds:uri="http://schemas.openxmlformats.org/officeDocument/2006/bibliography"/>
  </ds:schemaRefs>
</ds:datastoreItem>
</file>

<file path=customXml/itemProps2.xml><?xml version="1.0" encoding="utf-8"?>
<ds:datastoreItem xmlns:ds="http://schemas.openxmlformats.org/officeDocument/2006/customXml" ds:itemID="{9636A809-070D-4E19-A9D3-745D3624F77C}"/>
</file>

<file path=customXml/itemProps3.xml><?xml version="1.0" encoding="utf-8"?>
<ds:datastoreItem xmlns:ds="http://schemas.openxmlformats.org/officeDocument/2006/customXml" ds:itemID="{7100BD99-92E8-439C-B268-3AABB582873E}"/>
</file>

<file path=customXml/itemProps4.xml><?xml version="1.0" encoding="utf-8"?>
<ds:datastoreItem xmlns:ds="http://schemas.openxmlformats.org/officeDocument/2006/customXml" ds:itemID="{C040C1F6-D57F-4BC0-8D87-CA36EC5CB244}"/>
</file>

<file path=docProps/app.xml><?xml version="1.0" encoding="utf-8"?>
<Properties xmlns="http://schemas.openxmlformats.org/officeDocument/2006/extended-properties" xmlns:vt="http://schemas.openxmlformats.org/officeDocument/2006/docPropsVTypes">
  <Template>Normal</Template>
  <TotalTime>5</TotalTime>
  <Pages>19</Pages>
  <Words>33364</Words>
  <Characters>19018</Characters>
  <Application>Microsoft Office Word</Application>
  <DocSecurity>0</DocSecurity>
  <Lines>158</Lines>
  <Paragraphs>104</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52278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Седун Ганна Григорівна</dc:creator>
  <cp:keywords/>
  <cp:lastModifiedBy>Яструб Ольга Дмитрівна</cp:lastModifiedBy>
  <cp:revision>6</cp:revision>
  <dcterms:created xsi:type="dcterms:W3CDTF">2026-02-12T13:11:00Z</dcterms:created>
  <dcterms:modified xsi:type="dcterms:W3CDTF">2026-02-17T14:21:00Z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0x010100E252704C8AE1904F81B9FBBBCC751370</vt:lpwstr>
  </property>
  <property fmtid="{D5CDD505-2E9C-101B-9397-08002B2CF9AE}" pid="3" name="MediaServiceImageTags">
    <vt:lpwstr/>
  </property>
</Properties>
</file>